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sz w:val="28"/>
          <w:szCs w:val="28"/>
        </w:rPr>
      </w:pPr>
      <w:r>
        <w:rPr>
          <w:rFonts w:hint="eastAsia" w:eastAsia="黑体"/>
          <w:b/>
          <w:spacing w:val="46"/>
          <w:sz w:val="28"/>
        </w:rPr>
        <w:t>大连海洋大学2017年硕士研究生招生考试大纲</w:t>
      </w: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考试科目</w:t>
            </w:r>
          </w:p>
        </w:tc>
        <w:tc>
          <w:tcPr>
            <w:tcW w:w="75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2"/>
              </w:rPr>
            </w:pPr>
            <w:r>
              <w:rPr>
                <w:rFonts w:hint="eastAsia"/>
                <w:b/>
                <w:kern w:val="2"/>
                <w:lang w:val="en-US" w:eastAsia="zh-CN"/>
              </w:rPr>
              <w:t>802</w:t>
            </w:r>
            <w:r>
              <w:rPr>
                <w:rFonts w:hint="eastAsia"/>
                <w:b/>
                <w:kern w:val="2"/>
              </w:rPr>
              <w:t>生物化学</w:t>
            </w:r>
            <w:r>
              <w:rPr>
                <w:rFonts w:hint="eastAsia"/>
                <w:b/>
                <w:kern w:val="2"/>
                <w:lang w:val="en-US" w:eastAsia="zh-CN"/>
              </w:rPr>
              <w:t>I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考试大纲</w:t>
            </w:r>
          </w:p>
        </w:tc>
        <w:tc>
          <w:tcPr>
            <w:tcW w:w="75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一、考试性质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 xml:space="preserve">    《生物化学》是学生继续学习其他专业课程（如分子生物学，遗传学，蛋白质组学，天然产物化学，生物质开发与利用、糖脂化学等）的基础。主要考察考生的基本生物化学素养即对生化基本知识和技能的掌握。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二、考查目标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1、要求学生在分子水平上掌握构成生物体的基本物质（蛋白质、核酸、酶、维生素、糖、脂等）的组成、结构、性质、功能等内容。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2、要求学生掌握这类物质在体内的合成、降解、相互转化及调控等的代谢规律程度，及对这些代谢活动与各种重要生命现象之间的关系。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3、要求学生掌握生物化学研究方法，学会综合运用所学知识来解决实际问题，为研究生阶段的学习打好基础。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三、考试形式和试卷结构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1、试卷满分及考试时间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735" w:firstLineChars="35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本试卷满分为150分，考试时间为180分钟。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2、答题方式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735" w:firstLineChars="35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答题方式为闭卷、笔试。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3、考试内容结构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735" w:firstLineChars="35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蛋白质化学、酶化学、核酸化学、代谢总论、糖类及糖代谢、脂类与脂代谢、蛋白质降解和氨基酸的分解代谢、核酸的降解和核苷酸代谢、DNA的复制和修复、RNA的生物合成和加工、蛋白质合成及转运、细胞代谢及基因表达调控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4、试卷题型结构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名词解释10小题，每小题3分，共30分；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填空题：10小题，每空1分，共20分；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单项选择题：10小题，每小题3分，共30分；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简答和计算题：5小题，每小题8分，共40分；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论述题：2小题，每小题15分，共30分。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5、考察内容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1）蛋白质化学： 氨基酸、蛋白质的共价结构、蛋白质的三维结构、蛋白质结构与功能的关系、氨基酸及蛋白质的分离纯化和表征。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2）酶化学：酶通论、酶促反应动力学、酶的作用机制和酶的调节、维生素和辅酶。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3）核酸化学：重要核苷酸的结构和性质、核酸的一级、二级和高级结构及特征、核酸的理化性质及常见研究方法和原理。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4）代谢总论：基本概念、代谢的特点、新陈代谢研究方法。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5）糖类及糖代谢：糖类化学、糖酵解作用、柠檬酸循环、生物氧化、糖的其他代谢途径。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6）脂类与脂代谢：脂类化学、脂肪酸的分解代谢、脂类的生物合成。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7）蛋白质降解和氨基酸的分解代谢：蛋白质的降解过程；氨基酸的脱氨基途径、尿素循环。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8）核酸的降解和核苷酸代谢：核酸降解过程；嘌呤碱和嘧啶碱基降解过程；核苷酸、脱氧核糖核苷酸合成与调节。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9）DNA的复制和修复：DNA的半保留复制、DNA复制的起点和方式、DNA的半不连续复制、DNA复制有关的酶和蛋白质、大肠杆菌DNA复制过程。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10）RNA的生物合成和加工：DNA指导下RNA合成、RNA的转录后加工、RNA指导下的RNA和DNA的合成。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11）蛋白质合成及转运：蛋白质合成的分子基础、蛋白质合成过程、蛋白质合成后修饰、加工和转运。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12）细胞代谢及基因表达调控：物质代谢途径的相互联系、物质代谢的特点、代谢调节。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2" w:firstLineChars="200"/>
              <w:rPr>
                <w:rFonts w:hint="default"/>
                <w:b/>
                <w:kern w:val="2"/>
              </w:rPr>
            </w:pPr>
          </w:p>
        </w:tc>
      </w:tr>
    </w:tbl>
    <w:p/>
    <w:p/>
    <w:p>
      <w:pPr>
        <w:spacing w:line="400" w:lineRule="atLeast"/>
        <w:jc w:val="center"/>
        <w:rPr>
          <w:rFonts w:hint="eastAsia" w:eastAsia="黑体"/>
          <w:b/>
          <w:spacing w:val="46"/>
          <w:sz w:val="28"/>
        </w:rPr>
      </w:pPr>
    </w:p>
    <w:p>
      <w:r>
        <w:t xml:space="preserve">                                                                                                         </w:t>
      </w: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>
      <w:pPr>
        <w:spacing w:line="400" w:lineRule="atLeast"/>
        <w:jc w:val="both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汉仪中黑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11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孙谦</cp:lastModifiedBy>
  <dcterms:modified xsi:type="dcterms:W3CDTF">2016-09-21T05:45:42Z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