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3A2">
      <w:pPr>
        <w:pStyle w:val="p0"/>
        <w:autoSpaceDN w:val="0"/>
        <w:spacing w:after="240" w:line="288" w:lineRule="auto"/>
        <w:jc w:val="center"/>
      </w:pPr>
      <w:r>
        <w:rPr>
          <w:rFonts w:ascii="黑体" w:eastAsia="黑体" w:hAnsi="宋体" w:hint="eastAsia"/>
          <w:sz w:val="28"/>
          <w:szCs w:val="28"/>
        </w:rPr>
        <w:t>2017</w:t>
      </w:r>
      <w:r>
        <w:rPr>
          <w:rFonts w:ascii="黑体" w:eastAsia="黑体" w:hAnsi="宋体" w:hint="eastAsia"/>
          <w:sz w:val="28"/>
          <w:szCs w:val="28"/>
        </w:rPr>
        <w:t>年“民法学”（科目代码</w:t>
      </w:r>
      <w:r>
        <w:rPr>
          <w:rFonts w:ascii="黑体" w:eastAsia="黑体" w:hAnsi="宋体" w:hint="eastAsia"/>
          <w:sz w:val="28"/>
          <w:szCs w:val="28"/>
        </w:rPr>
        <w:t xml:space="preserve">611 </w:t>
      </w:r>
      <w:r>
        <w:rPr>
          <w:rFonts w:ascii="黑体" w:eastAsia="黑体" w:hAnsi="宋体" w:hint="eastAsia"/>
          <w:sz w:val="28"/>
          <w:szCs w:val="28"/>
        </w:rPr>
        <w:t>）考试大纲</w:t>
      </w:r>
    </w:p>
    <w:p w:rsidR="00BC13A2" w:rsidRDefault="00BC13A2">
      <w:pPr>
        <w:pStyle w:val="p0"/>
        <w:autoSpaceDN w:val="0"/>
        <w:spacing w:line="264" w:lineRule="auto"/>
      </w:pPr>
      <w:r>
        <w:rPr>
          <w:rFonts w:ascii="宋体" w:hAnsi="宋体" w:hint="eastAsia"/>
        </w:rPr>
        <w:t>第一部分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民法总论第二部分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物权第三部分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债权第四部分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继承权第五部分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人身权第六部分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侵权责任</w:t>
      </w:r>
    </w:p>
    <w:sectPr w:rsidR="00BC13A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A2" w:rsidRDefault="00BC13A2" w:rsidP="00A54756">
      <w:r>
        <w:separator/>
      </w:r>
    </w:p>
  </w:endnote>
  <w:endnote w:type="continuationSeparator" w:id="0">
    <w:p w:rsidR="00BC13A2" w:rsidRDefault="00BC13A2" w:rsidP="00A5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A2" w:rsidRDefault="00BC13A2" w:rsidP="00A54756">
      <w:r>
        <w:separator/>
      </w:r>
    </w:p>
  </w:footnote>
  <w:footnote w:type="continuationSeparator" w:id="0">
    <w:p w:rsidR="00BC13A2" w:rsidRDefault="00BC13A2" w:rsidP="00A54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attachedTemplate r:id="rId1"/>
  <w:defaultTabStop w:val="7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4756"/>
    <w:rsid w:val="00A54756"/>
    <w:rsid w:val="00BC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Normal Table" w:unhideWhenUsed="1"/>
    <w:lsdException w:name="No List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unhideWhenUsed="1"/>
    <w:lsdException w:name="Table Theme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outlineLvl w:val="0"/>
    </w:pPr>
    <w:rPr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Pr>
      <w:rFonts w:asciiTheme="majorHAnsi" w:eastAsiaTheme="majorEastAsia" w:hAnsiTheme="majorHAnsi" w:cstheme="majorBidi" w:hint="default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ascii="宋体" w:eastAsia="宋体" w:hAnsi="宋体" w:cs="宋体" w:hint="eastAsi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Theme="majorHAnsi" w:eastAsiaTheme="majorEastAsia" w:hAnsiTheme="majorHAnsi" w:cstheme="majorBidi" w:hint="default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Pr>
      <w:rFonts w:ascii="宋体" w:eastAsia="宋体" w:hAnsi="宋体" w:cs="宋体" w:hint="eastAsia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locked/>
    <w:rPr>
      <w:rFonts w:asciiTheme="majorHAnsi" w:eastAsiaTheme="majorEastAsia" w:hAnsiTheme="majorHAnsi" w:cstheme="majorBidi" w:hint="default"/>
      <w:b/>
      <w:bCs/>
      <w:sz w:val="24"/>
      <w:szCs w:val="24"/>
    </w:rPr>
  </w:style>
  <w:style w:type="paragraph" w:styleId="HTML">
    <w:name w:val="HTML Preformatted"/>
    <w:basedOn w:val="a"/>
    <w:link w:val="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locked/>
    <w:rPr>
      <w:rFonts w:ascii="Courier New" w:eastAsia="宋体" w:hAnsi="Courier New" w:cs="Courier New" w:hint="default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Pr>
      <w:rFonts w:ascii="宋体" w:eastAsia="宋体" w:hAnsi="宋体" w:cs="宋体" w:hint="eastAsia"/>
      <w:sz w:val="18"/>
      <w:szCs w:val="18"/>
    </w:rPr>
  </w:style>
  <w:style w:type="paragraph" w:customStyle="1" w:styleId="p0">
    <w:name w:val="p0"/>
    <w:basedOn w:val="a"/>
    <w:uiPriority w:val="99"/>
    <w:rPr>
      <w:rFonts w:ascii="Times New Roman" w:hAnsi="Times New Roman" w:cs="Times New Roman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2016年“民法学”（科目代码611 ）考试大纲</dc:title>
  <dc:creator>dell</dc:creator>
  <cp:lastModifiedBy>dell</cp:lastModifiedBy>
  <cp:revision>2</cp:revision>
  <dcterms:created xsi:type="dcterms:W3CDTF">2016-09-26T08:01:00Z</dcterms:created>
  <dcterms:modified xsi:type="dcterms:W3CDTF">2016-09-26T08:01:00Z</dcterms:modified>
</cp:coreProperties>
</file>