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9A" w:rsidRPr="00502E9A" w:rsidRDefault="00502E9A" w:rsidP="00502E9A">
      <w:pPr>
        <w:widowControl/>
        <w:spacing w:before="100" w:beforeAutospacing="1" w:after="100" w:afterAutospacing="1"/>
        <w:jc w:val="left"/>
        <w:outlineLvl w:val="3"/>
        <w:rPr>
          <w:rFonts w:ascii="宋体" w:eastAsia="宋体" w:hAnsi="宋体" w:cs="宋体"/>
          <w:b/>
          <w:bCs/>
          <w:kern w:val="0"/>
          <w:sz w:val="24"/>
          <w:szCs w:val="24"/>
        </w:rPr>
      </w:pPr>
      <w:r w:rsidRPr="00502E9A">
        <w:rPr>
          <w:rFonts w:ascii="宋体" w:eastAsia="宋体" w:hAnsi="宋体" w:cs="宋体"/>
          <w:b/>
          <w:bCs/>
          <w:kern w:val="0"/>
          <w:sz w:val="24"/>
          <w:szCs w:val="24"/>
        </w:rPr>
        <w:t>深圳大学2017年硕士学位研究生招生专业介绍</w:t>
      </w:r>
    </w:p>
    <w:p w:rsidR="00502E9A" w:rsidRPr="00502E9A" w:rsidRDefault="00502E9A" w:rsidP="00502E9A">
      <w:pPr>
        <w:widowControl/>
        <w:jc w:val="left"/>
        <w:rPr>
          <w:rFonts w:ascii="宋体" w:eastAsia="宋体" w:hAnsi="宋体" w:cs="宋体"/>
          <w:kern w:val="0"/>
          <w:sz w:val="24"/>
          <w:szCs w:val="24"/>
        </w:rPr>
      </w:pPr>
    </w:p>
    <w:p w:rsidR="00502E9A" w:rsidRPr="00502E9A" w:rsidRDefault="00502E9A" w:rsidP="00502E9A">
      <w:pPr>
        <w:widowControl/>
        <w:spacing w:before="100" w:beforeAutospacing="1" w:after="100" w:afterAutospacing="1"/>
        <w:jc w:val="center"/>
        <w:rPr>
          <w:rFonts w:ascii="宋体" w:eastAsia="宋体" w:hAnsi="宋体" w:cs="宋体"/>
          <w:kern w:val="0"/>
          <w:sz w:val="24"/>
          <w:szCs w:val="24"/>
        </w:rPr>
      </w:pPr>
      <w:r w:rsidRPr="00502E9A">
        <w:rPr>
          <w:rFonts w:ascii="华文隶书" w:eastAsia="华文隶书" w:hAnsi="宋体" w:cs="宋体"/>
          <w:color w:val="008080"/>
          <w:kern w:val="0"/>
          <w:sz w:val="36"/>
          <w:szCs w:val="36"/>
        </w:rPr>
        <w:t>土木工程学院</w: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color w:val="0000FF"/>
          <w:kern w:val="0"/>
          <w:sz w:val="24"/>
          <w:szCs w:val="24"/>
        </w:rPr>
        <w:t>学术学位：</w:t>
      </w:r>
      <w:r w:rsidRPr="00502E9A">
        <w:rPr>
          <w:rFonts w:ascii="宋体" w:eastAsia="宋体" w:hAnsi="宋体" w:cs="宋体"/>
          <w:kern w:val="0"/>
          <w:sz w:val="24"/>
          <w:szCs w:val="24"/>
        </w:rPr>
        <w:t>081400土木工程(一级学科)；087100管理科学与工程(一级学科)；0871Z1地理信息与智慧城市(二级学科)；</w: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color w:val="0000FF"/>
          <w:kern w:val="0"/>
          <w:sz w:val="24"/>
          <w:szCs w:val="24"/>
        </w:rPr>
        <w:t>专业学位：</w:t>
      </w:r>
      <w:r w:rsidRPr="00502E9A">
        <w:rPr>
          <w:rFonts w:ascii="宋体" w:eastAsia="宋体" w:hAnsi="宋体" w:cs="宋体"/>
          <w:kern w:val="0"/>
          <w:sz w:val="24"/>
          <w:szCs w:val="24"/>
        </w:rPr>
        <w:t>085213建筑与土木工程(二级学科)；085222交通运输工程(二级学科)；085240物流工程(二级学科)；</w: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color w:val="0000FF"/>
          <w:kern w:val="0"/>
          <w:sz w:val="24"/>
          <w:szCs w:val="24"/>
        </w:rPr>
        <w:t>学院主页：</w:t>
      </w:r>
      <w:r w:rsidRPr="00502E9A">
        <w:rPr>
          <w:rFonts w:ascii="宋体" w:eastAsia="宋体" w:hAnsi="宋体" w:cs="宋体"/>
          <w:kern w:val="0"/>
          <w:sz w:val="24"/>
          <w:szCs w:val="24"/>
        </w:rPr>
        <w:t>无；</w:t>
      </w:r>
      <w:r w:rsidRPr="00502E9A">
        <w:rPr>
          <w:rFonts w:ascii="宋体" w:eastAsia="宋体" w:hAnsi="宋体" w:cs="宋体"/>
          <w:kern w:val="0"/>
          <w:sz w:val="24"/>
          <w:szCs w:val="24"/>
        </w:rPr>
        <w:br/>
      </w:r>
      <w:r w:rsidRPr="00502E9A">
        <w:rPr>
          <w:rFonts w:ascii="宋体" w:eastAsia="宋体" w:hAnsi="宋体" w:cs="宋体"/>
          <w:color w:val="0000FF"/>
          <w:kern w:val="0"/>
          <w:sz w:val="24"/>
          <w:szCs w:val="24"/>
        </w:rPr>
        <w:t>咨询电话：</w:t>
      </w:r>
      <w:r w:rsidRPr="00502E9A">
        <w:rPr>
          <w:rFonts w:ascii="宋体" w:eastAsia="宋体" w:hAnsi="宋体" w:cs="宋体"/>
          <w:kern w:val="0"/>
          <w:sz w:val="24"/>
          <w:szCs w:val="24"/>
        </w:rPr>
        <w:t>王老师 86670367；</w:t>
      </w:r>
      <w:r w:rsidRPr="00502E9A">
        <w:rPr>
          <w:rFonts w:ascii="宋体" w:eastAsia="宋体" w:hAnsi="宋体" w:cs="宋体"/>
          <w:kern w:val="0"/>
          <w:sz w:val="24"/>
          <w:szCs w:val="24"/>
        </w:rPr>
        <w:br/>
      </w:r>
      <w:r w:rsidRPr="00502E9A">
        <w:rPr>
          <w:rFonts w:ascii="宋体" w:eastAsia="宋体" w:hAnsi="宋体" w:cs="宋体"/>
          <w:color w:val="0000FF"/>
          <w:kern w:val="0"/>
          <w:sz w:val="24"/>
          <w:szCs w:val="24"/>
        </w:rPr>
        <w:t>电子信箱：</w:t>
      </w:r>
      <w:r w:rsidRPr="00502E9A">
        <w:rPr>
          <w:rFonts w:ascii="宋体" w:eastAsia="宋体" w:hAnsi="宋体" w:cs="宋体"/>
          <w:kern w:val="0"/>
          <w:sz w:val="24"/>
          <w:szCs w:val="24"/>
        </w:rPr>
        <w:t>592979267@qq.com；</w:t>
      </w:r>
      <w:r w:rsidRPr="00502E9A">
        <w:rPr>
          <w:rFonts w:ascii="宋体" w:eastAsia="宋体" w:hAnsi="宋体" w:cs="宋体"/>
          <w:kern w:val="0"/>
          <w:sz w:val="24"/>
          <w:szCs w:val="24"/>
        </w:rPr>
        <w:br/>
      </w:r>
      <w:r w:rsidRPr="00502E9A">
        <w:rPr>
          <w:rFonts w:ascii="宋体" w:eastAsia="宋体" w:hAnsi="宋体" w:cs="宋体"/>
          <w:color w:val="0000FF"/>
          <w:kern w:val="0"/>
          <w:sz w:val="24"/>
          <w:szCs w:val="24"/>
        </w:rPr>
        <w:t>办公室：</w:t>
      </w:r>
      <w:r w:rsidRPr="00502E9A">
        <w:rPr>
          <w:rFonts w:ascii="宋体" w:eastAsia="宋体" w:hAnsi="宋体" w:cs="宋体"/>
          <w:kern w:val="0"/>
          <w:sz w:val="24"/>
          <w:szCs w:val="24"/>
        </w:rPr>
        <w:t>深圳大学南区土木工程学院院馆A501。</w: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25" style="width:0;height:1.5pt" o:hralign="center" o:hrstd="t" o:hr="t" fillcolor="#a0a0a0" stroked="f"/>
        </w:pic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color w:val="0000FF"/>
          <w:kern w:val="0"/>
          <w:sz w:val="24"/>
          <w:szCs w:val="24"/>
        </w:rPr>
        <w:t>学院简介：</w:t>
      </w:r>
    </w:p>
    <w:p w:rsidR="00502E9A" w:rsidRPr="00502E9A" w:rsidRDefault="00502E9A" w:rsidP="00502E9A">
      <w:pPr>
        <w:widowControl/>
        <w:spacing w:after="240"/>
        <w:jc w:val="left"/>
        <w:rPr>
          <w:rFonts w:ascii="宋体" w:eastAsia="宋体" w:hAnsi="宋体" w:cs="宋体"/>
          <w:kern w:val="0"/>
          <w:sz w:val="24"/>
          <w:szCs w:val="24"/>
        </w:rPr>
      </w:pPr>
      <w:r w:rsidRPr="00502E9A">
        <w:rPr>
          <w:rFonts w:ascii="宋体" w:eastAsia="宋体" w:hAnsi="宋体" w:cs="宋体"/>
          <w:kern w:val="0"/>
          <w:sz w:val="24"/>
          <w:szCs w:val="24"/>
        </w:rPr>
        <w:t>土木工程学院的前身是结构与市政工程系，1985年9月开始招生， 是深圳大学最早招收本科生的单位之一。1997年4月，学校实行学院制，由建筑系、结构与市政工程系和环境设计系合并成立建筑与土木工程学院，是深圳大学 成立的第一个学院。2006年9月，应学科快速发展的需要，成立了独立的土木工程学院。</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土木工程学院设有土木工程、建设 管理与房地产和交通工程系，招收土木工程、工程管理、交通工程三个本科专业，其中，土木工程专业为广东省重点建设专业，工程管理专业通过国家住房和城乡建 设部工程管理专业评估委员会的评估。除本科生教学外，学院拥有土木工程、管理科学与工程（工学）两个一级学科硕士点及建筑与土木工程、项目管理、物流工 程、交通运输工程四个专业硕士授权点。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学院师资力量雄厚，现有双聘院士1人，国家杰出青年基金获得者1人，国家勘察设计 大师1人，住房和城乡建设部工程管理专业学科指导委员会委员1人，住房和城乡建设部建设工程监理与项目管理战略发展专家委员会委员1人，博士生导师5人， 教授17人，副教授36人，85％以上的教师具有博士学位，所有教师均来自国内外名牌大学。</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学院学术气氛浓厚、科研成果 喜人。广东省滨海土木工程耐久性重点实验室依托本学院建立，同时，学院还设有结构工程研究所，建设监理研究所、建设工程生态技术研究所、房地产研究中心、 市政与交通研究中心、材料动力学研究室</w:t>
      </w:r>
      <w:r w:rsidRPr="00502E9A">
        <w:rPr>
          <w:rFonts w:ascii="宋体" w:eastAsia="宋体" w:hAnsi="宋体" w:cs="宋体"/>
          <w:kern w:val="0"/>
          <w:sz w:val="24"/>
          <w:szCs w:val="24"/>
        </w:rPr>
        <w:lastRenderedPageBreak/>
        <w:t>等科研机构。承担了包括国家杰出青年科学基金、国家重点基础研究发展计划（973计划）课题、国家自然科学基金重大 国际（地区）合作与交流项目、国家自然科学基金重点项目、国家自然科学基金面上项目等在内的数十项纵向科研项目，开展了广泛的国际合作，获得国家技术发明 二等奖、教育部高等学校科学研究技术发明一等奖、广东省科技进步二等奖等多项奖项，取得40多项专利授权，每年承担的纵向及横向科研项目经费在全校各学院 中均名列前茅。</w: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26" style="width:0;height:1.5pt" o:hralign="center" o:hrstd="t" o:hr="t" fillcolor="#a0a0a0" stroked="f"/>
        </w:pict>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color w:val="0000FF"/>
          <w:kern w:val="0"/>
          <w:sz w:val="24"/>
          <w:szCs w:val="24"/>
        </w:rPr>
        <w:t>专业介绍：</w:t>
      </w:r>
    </w:p>
    <w:p w:rsidR="00502E9A" w:rsidRPr="00502E9A" w:rsidRDefault="00502E9A" w:rsidP="00502E9A">
      <w:pPr>
        <w:widowControl/>
        <w:spacing w:after="240"/>
        <w:jc w:val="left"/>
        <w:rPr>
          <w:rFonts w:ascii="宋体" w:eastAsia="宋体" w:hAnsi="宋体" w:cs="宋体"/>
          <w:kern w:val="0"/>
          <w:sz w:val="24"/>
          <w:szCs w:val="24"/>
        </w:rPr>
      </w:pPr>
      <w:bookmarkStart w:id="0" w:name="081400"/>
      <w:r w:rsidRPr="00502E9A">
        <w:rPr>
          <w:rFonts w:ascii="宋体" w:eastAsia="宋体" w:hAnsi="宋体" w:cs="宋体"/>
          <w:kern w:val="0"/>
          <w:sz w:val="24"/>
          <w:szCs w:val="24"/>
        </w:rPr>
        <w:t>081400</w:t>
      </w:r>
      <w:bookmarkEnd w:id="0"/>
      <w:r w:rsidRPr="00502E9A">
        <w:rPr>
          <w:rFonts w:ascii="宋体" w:eastAsia="宋体" w:hAnsi="宋体" w:cs="宋体"/>
          <w:kern w:val="0"/>
          <w:sz w:val="24"/>
          <w:szCs w:val="24"/>
        </w:rPr>
        <w:t>土木工程(一级学科)：</w:t>
      </w:r>
      <w:r w:rsidRPr="00502E9A">
        <w:rPr>
          <w:rFonts w:ascii="宋体" w:eastAsia="宋体" w:hAnsi="宋体" w:cs="宋体"/>
          <w:kern w:val="0"/>
          <w:sz w:val="24"/>
          <w:szCs w:val="24"/>
        </w:rPr>
        <w:br/>
        <w:t>培 养目标掌握土木工程学科坚实的理论基础和系统的专门知识，对本学科的技术现状和发展趋势有基本了解；具有解决工程问题的系统分析和综合能力，以及较强的继 续学习能力、创新能力和国际视野；具有严谨求实，勇于探索的科学态度和作风。能够胜任土木工程项目的设计、施工、研究、管理或其他工程技术工作。</w:t>
      </w:r>
      <w:r w:rsidRPr="00502E9A">
        <w:rPr>
          <w:rFonts w:ascii="宋体" w:eastAsia="宋体" w:hAnsi="宋体" w:cs="宋体"/>
          <w:kern w:val="0"/>
          <w:sz w:val="24"/>
          <w:szCs w:val="24"/>
        </w:rPr>
        <w:br/>
      </w:r>
      <w:r w:rsidRPr="00502E9A">
        <w:rPr>
          <w:rFonts w:ascii="宋体" w:eastAsia="宋体" w:hAnsi="宋体" w:cs="宋体"/>
          <w:kern w:val="0"/>
          <w:sz w:val="24"/>
          <w:szCs w:val="24"/>
        </w:rPr>
        <w:br/>
        <w:t>学科方向 1. 结构工程</w:t>
      </w:r>
      <w:r w:rsidRPr="00502E9A">
        <w:rPr>
          <w:rFonts w:ascii="宋体" w:eastAsia="宋体" w:hAnsi="宋体" w:cs="宋体"/>
          <w:kern w:val="0"/>
          <w:sz w:val="24"/>
          <w:szCs w:val="24"/>
        </w:rPr>
        <w:br/>
      </w:r>
      <w:r w:rsidRPr="00502E9A">
        <w:rPr>
          <w:rFonts w:ascii="宋体" w:eastAsia="宋体" w:hAnsi="宋体" w:cs="宋体"/>
          <w:kern w:val="0"/>
          <w:sz w:val="24"/>
          <w:szCs w:val="24"/>
        </w:rPr>
        <w:br/>
        <w:t>（1）大型复杂建筑结构的体系创新与应用理论。</w:t>
      </w:r>
      <w:r w:rsidRPr="00502E9A">
        <w:rPr>
          <w:rFonts w:ascii="宋体" w:eastAsia="宋体" w:hAnsi="宋体" w:cs="宋体"/>
          <w:kern w:val="0"/>
          <w:sz w:val="24"/>
          <w:szCs w:val="24"/>
        </w:rPr>
        <w:br/>
      </w:r>
      <w:r w:rsidRPr="00502E9A">
        <w:rPr>
          <w:rFonts w:ascii="宋体" w:eastAsia="宋体" w:hAnsi="宋体" w:cs="宋体"/>
          <w:kern w:val="0"/>
          <w:sz w:val="24"/>
          <w:szCs w:val="24"/>
        </w:rPr>
        <w:br/>
        <w:t>（2）混凝土结构构件的稳定、断裂、疲劳工作性能的研究。</w:t>
      </w:r>
      <w:r w:rsidRPr="00502E9A">
        <w:rPr>
          <w:rFonts w:ascii="宋体" w:eastAsia="宋体" w:hAnsi="宋体" w:cs="宋体"/>
          <w:kern w:val="0"/>
          <w:sz w:val="24"/>
          <w:szCs w:val="24"/>
        </w:rPr>
        <w:br/>
      </w:r>
      <w:r w:rsidRPr="00502E9A">
        <w:rPr>
          <w:rFonts w:ascii="宋体" w:eastAsia="宋体" w:hAnsi="宋体" w:cs="宋体"/>
          <w:kern w:val="0"/>
          <w:sz w:val="24"/>
          <w:szCs w:val="24"/>
        </w:rPr>
        <w:br/>
        <w:t>（3）结构数值分析与仿真。</w:t>
      </w:r>
      <w:r w:rsidRPr="00502E9A">
        <w:rPr>
          <w:rFonts w:ascii="宋体" w:eastAsia="宋体" w:hAnsi="宋体" w:cs="宋体"/>
          <w:kern w:val="0"/>
          <w:sz w:val="24"/>
          <w:szCs w:val="24"/>
        </w:rPr>
        <w:br/>
      </w:r>
      <w:r w:rsidRPr="00502E9A">
        <w:rPr>
          <w:rFonts w:ascii="宋体" w:eastAsia="宋体" w:hAnsi="宋体" w:cs="宋体"/>
          <w:kern w:val="0"/>
          <w:sz w:val="24"/>
          <w:szCs w:val="24"/>
        </w:rPr>
        <w:br/>
        <w:t>2. 防灾减灾工程及防护工程</w:t>
      </w:r>
      <w:r w:rsidRPr="00502E9A">
        <w:rPr>
          <w:rFonts w:ascii="宋体" w:eastAsia="宋体" w:hAnsi="宋体" w:cs="宋体"/>
          <w:kern w:val="0"/>
          <w:sz w:val="24"/>
          <w:szCs w:val="24"/>
        </w:rPr>
        <w:br/>
      </w:r>
      <w:r w:rsidRPr="00502E9A">
        <w:rPr>
          <w:rFonts w:ascii="宋体" w:eastAsia="宋体" w:hAnsi="宋体" w:cs="宋体"/>
          <w:kern w:val="0"/>
          <w:sz w:val="24"/>
          <w:szCs w:val="24"/>
        </w:rPr>
        <w:br/>
        <w:t>（1）结构控制和健康诊断。 </w:t>
      </w:r>
      <w:r w:rsidRPr="00502E9A">
        <w:rPr>
          <w:rFonts w:ascii="宋体" w:eastAsia="宋体" w:hAnsi="宋体" w:cs="宋体"/>
          <w:kern w:val="0"/>
          <w:sz w:val="24"/>
          <w:szCs w:val="24"/>
        </w:rPr>
        <w:br/>
      </w:r>
      <w:r w:rsidRPr="00502E9A">
        <w:rPr>
          <w:rFonts w:ascii="宋体" w:eastAsia="宋体" w:hAnsi="宋体" w:cs="宋体"/>
          <w:kern w:val="0"/>
          <w:sz w:val="24"/>
          <w:szCs w:val="24"/>
        </w:rPr>
        <w:br/>
        <w:t>（2）工程结构抗震与工程防灾安全性评价。 </w:t>
      </w:r>
      <w:r w:rsidRPr="00502E9A">
        <w:rPr>
          <w:rFonts w:ascii="宋体" w:eastAsia="宋体" w:hAnsi="宋体" w:cs="宋体"/>
          <w:kern w:val="0"/>
          <w:sz w:val="24"/>
          <w:szCs w:val="24"/>
        </w:rPr>
        <w:br/>
      </w:r>
      <w:r w:rsidRPr="00502E9A">
        <w:rPr>
          <w:rFonts w:ascii="宋体" w:eastAsia="宋体" w:hAnsi="宋体" w:cs="宋体"/>
          <w:kern w:val="0"/>
          <w:sz w:val="24"/>
          <w:szCs w:val="24"/>
        </w:rPr>
        <w:br/>
        <w:t>（3）工程结构检测与加固技术。</w:t>
      </w:r>
      <w:r w:rsidRPr="00502E9A">
        <w:rPr>
          <w:rFonts w:ascii="宋体" w:eastAsia="宋体" w:hAnsi="宋体" w:cs="宋体"/>
          <w:kern w:val="0"/>
          <w:sz w:val="24"/>
          <w:szCs w:val="24"/>
        </w:rPr>
        <w:br/>
      </w:r>
      <w:r w:rsidRPr="00502E9A">
        <w:rPr>
          <w:rFonts w:ascii="宋体" w:eastAsia="宋体" w:hAnsi="宋体" w:cs="宋体"/>
          <w:kern w:val="0"/>
          <w:sz w:val="24"/>
          <w:szCs w:val="24"/>
        </w:rPr>
        <w:br/>
        <w:t>3．岩土工程</w:t>
      </w:r>
      <w:r w:rsidRPr="00502E9A">
        <w:rPr>
          <w:rFonts w:ascii="宋体" w:eastAsia="宋体" w:hAnsi="宋体" w:cs="宋体"/>
          <w:kern w:val="0"/>
          <w:sz w:val="24"/>
          <w:szCs w:val="24"/>
        </w:rPr>
        <w:br/>
      </w:r>
      <w:r w:rsidRPr="00502E9A">
        <w:rPr>
          <w:rFonts w:ascii="宋体" w:eastAsia="宋体" w:hAnsi="宋体" w:cs="宋体"/>
          <w:kern w:val="0"/>
          <w:sz w:val="24"/>
          <w:szCs w:val="24"/>
        </w:rPr>
        <w:br/>
        <w:t>（1）岩土材料基本性质与本构模型研究。</w:t>
      </w:r>
      <w:r w:rsidRPr="00502E9A">
        <w:rPr>
          <w:rFonts w:ascii="宋体" w:eastAsia="宋体" w:hAnsi="宋体" w:cs="宋体"/>
          <w:kern w:val="0"/>
          <w:sz w:val="24"/>
          <w:szCs w:val="24"/>
        </w:rPr>
        <w:br/>
      </w:r>
      <w:r w:rsidRPr="00502E9A">
        <w:rPr>
          <w:rFonts w:ascii="宋体" w:eastAsia="宋体" w:hAnsi="宋体" w:cs="宋体"/>
          <w:kern w:val="0"/>
          <w:sz w:val="24"/>
          <w:szCs w:val="24"/>
        </w:rPr>
        <w:br/>
        <w:t>（2）常见地质灾害发生发展机理与防治策略研究。</w:t>
      </w:r>
      <w:r w:rsidRPr="00502E9A">
        <w:rPr>
          <w:rFonts w:ascii="宋体" w:eastAsia="宋体" w:hAnsi="宋体" w:cs="宋体"/>
          <w:kern w:val="0"/>
          <w:sz w:val="24"/>
          <w:szCs w:val="24"/>
        </w:rPr>
        <w:br/>
      </w:r>
      <w:r w:rsidRPr="00502E9A">
        <w:rPr>
          <w:rFonts w:ascii="宋体" w:eastAsia="宋体" w:hAnsi="宋体" w:cs="宋体"/>
          <w:kern w:val="0"/>
          <w:sz w:val="24"/>
          <w:szCs w:val="24"/>
        </w:rPr>
        <w:br/>
        <w:t>（3）地下空间开发的岩土工程关键技术研究。</w:t>
      </w:r>
      <w:r w:rsidRPr="00502E9A">
        <w:rPr>
          <w:rFonts w:ascii="宋体" w:eastAsia="宋体" w:hAnsi="宋体" w:cs="宋体"/>
          <w:kern w:val="0"/>
          <w:sz w:val="24"/>
          <w:szCs w:val="24"/>
        </w:rPr>
        <w:br/>
      </w:r>
      <w:r w:rsidRPr="00502E9A">
        <w:rPr>
          <w:rFonts w:ascii="宋体" w:eastAsia="宋体" w:hAnsi="宋体" w:cs="宋体"/>
          <w:kern w:val="0"/>
          <w:sz w:val="24"/>
          <w:szCs w:val="24"/>
        </w:rPr>
        <w:br/>
        <w:t>4. 桥梁与隧道工程</w:t>
      </w:r>
      <w:r w:rsidRPr="00502E9A">
        <w:rPr>
          <w:rFonts w:ascii="宋体" w:eastAsia="宋体" w:hAnsi="宋体" w:cs="宋体"/>
          <w:kern w:val="0"/>
          <w:sz w:val="24"/>
          <w:szCs w:val="24"/>
        </w:rPr>
        <w:br/>
      </w:r>
      <w:r w:rsidRPr="00502E9A">
        <w:rPr>
          <w:rFonts w:ascii="宋体" w:eastAsia="宋体" w:hAnsi="宋体" w:cs="宋体"/>
          <w:kern w:val="0"/>
          <w:sz w:val="24"/>
          <w:szCs w:val="24"/>
        </w:rPr>
        <w:br/>
        <w:t>（1）桥隧检测、加固技术与可靠性分析。</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t>（2）桥隧工程仿真分析。</w:t>
      </w:r>
      <w:r w:rsidRPr="00502E9A">
        <w:rPr>
          <w:rFonts w:ascii="宋体" w:eastAsia="宋体" w:hAnsi="宋体" w:cs="宋体"/>
          <w:kern w:val="0"/>
          <w:sz w:val="24"/>
          <w:szCs w:val="24"/>
        </w:rPr>
        <w:br/>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r>
      <w:r w:rsidRPr="00502E9A">
        <w:rPr>
          <w:rFonts w:ascii="宋体" w:eastAsia="宋体" w:hAnsi="宋体" w:cs="宋体"/>
          <w:kern w:val="0"/>
          <w:sz w:val="24"/>
          <w:szCs w:val="24"/>
        </w:rPr>
        <w:br/>
        <w:t>（重 点）目前学科团队40人，其中教授13人，副教授18人，讲师9人。学科拥有国家杰出青年基金获得者1 人，全国优秀科技工作者1 人；广东省“南粤优秀 教师”2 人；新世纪“百千万”人才工程国家级人选1人；广东省“千百十”工程国家级人选1 人，省级培养对象3 人；深圳市优秀教师1 人；深圳市海外 高层次人才“孔雀计划”11 人；深圳市地方高层次人才11 人。教师队伍学缘结构广泛，学科教师均毕业于国内外知名大学，具有博士学位的教师39 人， 占学科总人数98%。此外，本学科教师拥有丰富的国际化背景，境外获得博士学位19 人，占学科总人数48%，分别来自北美、欧洲、日本以及香港等国家及 地区。学科团队人员年龄结构合理，45 岁以下的中青年教师27 人，占学科总人数的68%。</w:t>
      </w:r>
      <w:r w:rsidRPr="00502E9A">
        <w:rPr>
          <w:rFonts w:ascii="宋体" w:eastAsia="宋体" w:hAnsi="宋体" w:cs="宋体"/>
          <w:kern w:val="0"/>
          <w:sz w:val="24"/>
          <w:szCs w:val="24"/>
        </w:rPr>
        <w:br/>
        <w:t>学科师资队伍除上述专任教师外，还聘用国内外高水平 知名学者为短期特聘教授，承担部分专业课程，开设前沿学术讲座，规划学科队伍建设和人才培养，拓宽国内外交流与合作。目前学科聘用短期讲座教授8人，包括 荷兰代尔夫特理工大学JoostWalraven教授（结构工程）；美国密苏里科技大学Kamal Khayat教授(土木工程材料)；美国密苏里大学陈 震教授(计算力学)；英国普利茅斯大学李龙元教授（结构工程）；香港大学关国雄教授（土木工程材料）；日本北海道大学Ueda Tamon教授（结构工 程）；南京工业大学李东旭教授（土木工程材料）；鹏城学者计划短期特聘教授瑞典查尔姆斯理工大学唐路平教授（土木工程材料）。</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学术带头人邢锋，教授、博导，国家杰青获得者，基金委评审组成员；全国优秀科技工作者、“百千万”人才工程国家级人选；国家技术发明奖获得者；RILEM TC-SHE技术委员会主席。</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学术带头人李大望，教授，博导、广东省滨海土木工程耐久性重点实验室主任。广东省力学学会常务理事，广东省科技创新团队核心成员。获省优秀中青年骨干教师和省跨世纪学术与技术带头人培养对象等荣誉。</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学术带头人杜宏彪，教授，获省部级技术进步奖多项。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学术带头人隋莉莉，教授，广东省滨海土木工程耐久性重点实验室决策委员会副主任委员。广东省南粤优秀教师。广东省科技创新团队核心成员。</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学术带头人韩宁旭，教授，广东省滨海土木工程耐久性重点实验室总学术顾问，RILEM和FIB委员，国际混凝土联合会委员，荷兰混凝土技术委员会委员。</w:t>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学术带头人寇世聪，教授、博导，国际发明博览会金奖，澳门特别行政区杰出发明奖获得者。</w:t>
      </w:r>
      <w:r w:rsidRPr="00502E9A">
        <w:rPr>
          <w:rFonts w:ascii="宋体" w:eastAsia="宋体" w:hAnsi="宋体" w:cs="宋体"/>
          <w:kern w:val="0"/>
          <w:sz w:val="24"/>
          <w:szCs w:val="24"/>
        </w:rPr>
        <w:br/>
      </w:r>
      <w:r w:rsidRPr="00502E9A">
        <w:rPr>
          <w:rFonts w:ascii="宋体" w:eastAsia="宋体" w:hAnsi="宋体" w:cs="宋体"/>
          <w:kern w:val="0"/>
          <w:sz w:val="24"/>
          <w:szCs w:val="24"/>
        </w:rPr>
        <w:br/>
        <w:t>课程设置课程设置体现理论与实践相结合的原则，课程由学位课、选修课及必修环节三部分组成，总学分不少于32学分。课程设置中强调深专业、熟应用、能</w:t>
      </w:r>
      <w:r w:rsidRPr="00502E9A">
        <w:rPr>
          <w:rFonts w:ascii="宋体" w:eastAsia="宋体" w:hAnsi="宋体" w:cs="宋体"/>
          <w:kern w:val="0"/>
          <w:sz w:val="24"/>
          <w:szCs w:val="24"/>
        </w:rPr>
        <w:lastRenderedPageBreak/>
        <w:t>设计，注重培养学生以工程为主导的思维能力和实践能力。</w:t>
      </w:r>
      <w:r w:rsidRPr="00502E9A">
        <w:rPr>
          <w:rFonts w:ascii="宋体" w:eastAsia="宋体" w:hAnsi="宋体" w:cs="宋体"/>
          <w:kern w:val="0"/>
          <w:sz w:val="24"/>
          <w:szCs w:val="24"/>
        </w:rPr>
        <w:br/>
      </w:r>
      <w:r w:rsidRPr="00502E9A">
        <w:rPr>
          <w:rFonts w:ascii="宋体" w:eastAsia="宋体" w:hAnsi="宋体" w:cs="宋体"/>
          <w:kern w:val="0"/>
          <w:sz w:val="24"/>
          <w:szCs w:val="24"/>
        </w:rPr>
        <w:br/>
        <w:t>教 学资源（重点）学科发展依托广东省/深圳市滨海土木工程耐久性重点实验室科研平台，联合深圳建工集团、泛华建设集团、为海集团等校企联合实验室以及校外合 作单位，为研究生培养提供了大量的工程实践机会。同时，学科与美国Missouri科技大学、荷兰Delft理工大学、香港理工大学、香港科技大学、浙江 大学等国内外知名高校建立了广泛且紧密的人才培养及科研合作关系，联合培养硕士以及博士研究生。学科借助依托于省重点实验室组建，包含瑞典 Chalmers理工大学唐路平教授，美国Missouri科技大学Kamal Khayat教授，英国Plymouth大学李龙元教授等国际权威土木工 程专家在内的国际创新团队，大力培养具有国际化视野的专业人才，为研究生的继续深造提供了广阔的国际平台。依托学科建设的省重点实验室与荷兰Delft理 工大学Microlab共同组建了中荷土木工程材料联合实验室。学院还配有研究生创新工作室、仿真实验室、便捷校园网及WIFI、图书馆，以及齐全的专业 软件等。</w:t>
      </w:r>
      <w:r w:rsidRPr="00502E9A">
        <w:rPr>
          <w:rFonts w:ascii="宋体" w:eastAsia="宋体" w:hAnsi="宋体" w:cs="宋体"/>
          <w:kern w:val="0"/>
          <w:sz w:val="24"/>
          <w:szCs w:val="24"/>
        </w:rPr>
        <w:br/>
      </w:r>
      <w:r w:rsidRPr="00502E9A">
        <w:rPr>
          <w:rFonts w:ascii="宋体" w:eastAsia="宋体" w:hAnsi="宋体" w:cs="宋体"/>
          <w:kern w:val="0"/>
          <w:sz w:val="24"/>
          <w:szCs w:val="24"/>
        </w:rPr>
        <w:br/>
        <w:t> 奖助体系（可选项） 1）推免生等优质生源可获15000元新生特等奖学金和每年8000元的国家助学金，100%学生可获得 国家助学金； 2）设有由优秀学生、优秀班干部、优秀毕业生构成的奖励体系；3）“土木校友教育基金会”每年均有固定资金用于奖励品学兼优学生；4）设有 ‘三助’岗位，受聘研究生按劳取酬；5）学院设有“新生筑梦”奖学金。</w:t>
      </w:r>
      <w:r w:rsidRPr="00502E9A">
        <w:rPr>
          <w:rFonts w:ascii="宋体" w:eastAsia="宋体" w:hAnsi="宋体" w:cs="宋体"/>
          <w:kern w:val="0"/>
          <w:sz w:val="24"/>
          <w:szCs w:val="24"/>
        </w:rPr>
        <w:br/>
      </w:r>
      <w:r w:rsidRPr="00502E9A">
        <w:rPr>
          <w:rFonts w:ascii="宋体" w:eastAsia="宋体" w:hAnsi="宋体" w:cs="宋体"/>
          <w:kern w:val="0"/>
          <w:sz w:val="24"/>
          <w:szCs w:val="24"/>
        </w:rPr>
        <w:br/>
        <w:t>培养特色</w:t>
      </w:r>
      <w:r w:rsidRPr="00502E9A">
        <w:rPr>
          <w:rFonts w:ascii="宋体" w:eastAsia="宋体" w:hAnsi="宋体" w:cs="宋体"/>
          <w:kern w:val="0"/>
          <w:sz w:val="24"/>
          <w:szCs w:val="24"/>
        </w:rPr>
        <w:br/>
      </w:r>
      <w:r w:rsidRPr="00502E9A">
        <w:rPr>
          <w:rFonts w:ascii="宋体" w:eastAsia="宋体" w:hAnsi="宋体" w:cs="宋体"/>
          <w:kern w:val="0"/>
          <w:sz w:val="24"/>
          <w:szCs w:val="24"/>
        </w:rPr>
        <w:br/>
        <w:t>（重点）基于深圳以及广东滨海环境特点，围绕土木工程结构使用寿命的核心问题，培养专业理论扎实，上手快的高素质综合性复合人才；大力推进学生国际化培养模式，与境外著名高校进行硕士、博士联合培养，颁发境外高校文凭，拓展学生国际化视野及发展方向。</w:t>
      </w:r>
      <w:r w:rsidRPr="00502E9A">
        <w:rPr>
          <w:rFonts w:ascii="宋体" w:eastAsia="宋体" w:hAnsi="宋体" w:cs="宋体"/>
          <w:kern w:val="0"/>
          <w:sz w:val="24"/>
          <w:szCs w:val="24"/>
        </w:rPr>
        <w:br/>
      </w:r>
      <w:r w:rsidRPr="00502E9A">
        <w:rPr>
          <w:rFonts w:ascii="宋体" w:eastAsia="宋体" w:hAnsi="宋体" w:cs="宋体"/>
          <w:kern w:val="0"/>
          <w:sz w:val="24"/>
          <w:szCs w:val="24"/>
        </w:rPr>
        <w:br/>
        <w:t>多年来培养的毕业生中，杰出校友包括邓学勤，1989年毕业于深圳大学工业与民用建筑专业，现任深圳市正中投资发展有限公司董事长，公司第五届董事局董事；李奕标，1994年毕业于深圳大学工业与民用建筑专业，现任深圳市海岸集团董事。</w:t>
      </w:r>
      <w:r w:rsidRPr="00502E9A">
        <w:rPr>
          <w:rFonts w:ascii="宋体" w:eastAsia="宋体" w:hAnsi="宋体" w:cs="宋体"/>
          <w:kern w:val="0"/>
          <w:sz w:val="24"/>
          <w:szCs w:val="24"/>
        </w:rPr>
        <w:br/>
      </w:r>
      <w:r w:rsidRPr="00502E9A">
        <w:rPr>
          <w:rFonts w:ascii="宋体" w:eastAsia="宋体" w:hAnsi="宋体" w:cs="宋体"/>
          <w:kern w:val="0"/>
          <w:sz w:val="24"/>
          <w:szCs w:val="24"/>
        </w:rPr>
        <w:br/>
        <w:t>就业方向</w:t>
      </w:r>
      <w:r w:rsidRPr="00502E9A">
        <w:rPr>
          <w:rFonts w:ascii="宋体" w:eastAsia="宋体" w:hAnsi="宋体" w:cs="宋体"/>
          <w:kern w:val="0"/>
          <w:sz w:val="24"/>
          <w:szCs w:val="24"/>
        </w:rPr>
        <w:br/>
      </w:r>
      <w:r w:rsidRPr="00502E9A">
        <w:rPr>
          <w:rFonts w:ascii="宋体" w:eastAsia="宋体" w:hAnsi="宋体" w:cs="宋体"/>
          <w:kern w:val="0"/>
          <w:sz w:val="24"/>
          <w:szCs w:val="24"/>
        </w:rPr>
        <w:br/>
        <w:t>本专业就业情况良好，近几年毕业生就业率均接近100%，就业方向主要涉及房地产企业、建筑设计企业和事业单位等。</w:t>
      </w:r>
      <w:r w:rsidRPr="00502E9A">
        <w:rPr>
          <w:rFonts w:ascii="宋体" w:eastAsia="宋体" w:hAnsi="宋体" w:cs="宋体"/>
          <w:kern w:val="0"/>
          <w:sz w:val="24"/>
          <w:szCs w:val="24"/>
        </w:rPr>
        <w:br/>
      </w:r>
      <w:r w:rsidRPr="00502E9A">
        <w:rPr>
          <w:rFonts w:ascii="宋体" w:eastAsia="宋体" w:hAnsi="宋体" w:cs="宋体"/>
          <w:kern w:val="0"/>
          <w:sz w:val="24"/>
          <w:szCs w:val="24"/>
        </w:rPr>
        <w:br/>
        <w:t>对报考者的要求具有土木工程相关专业背景。尤其欢迎来自硕士授权高校的考生和推免生。</w:t>
      </w:r>
      <w:r w:rsidRPr="00502E9A">
        <w:rPr>
          <w:rFonts w:ascii="宋体" w:eastAsia="宋体" w:hAnsi="宋体" w:cs="宋体"/>
          <w:kern w:val="0"/>
          <w:sz w:val="24"/>
          <w:szCs w:val="24"/>
        </w:rPr>
        <w:br/>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27" style="width:0;height:1.5pt" o:hralign="center" o:hrstd="t" o:hr="t" fillcolor="#a0a0a0" stroked="f"/>
        </w:pict>
      </w:r>
    </w:p>
    <w:p w:rsidR="00502E9A" w:rsidRPr="00502E9A" w:rsidRDefault="00502E9A" w:rsidP="00502E9A">
      <w:pPr>
        <w:widowControl/>
        <w:spacing w:after="240"/>
        <w:jc w:val="left"/>
        <w:rPr>
          <w:rFonts w:ascii="宋体" w:eastAsia="宋体" w:hAnsi="宋体" w:cs="宋体"/>
          <w:kern w:val="0"/>
          <w:sz w:val="24"/>
          <w:szCs w:val="24"/>
        </w:rPr>
      </w:pPr>
      <w:bookmarkStart w:id="1" w:name="087100"/>
      <w:r w:rsidRPr="00502E9A">
        <w:rPr>
          <w:rFonts w:ascii="宋体" w:eastAsia="宋体" w:hAnsi="宋体" w:cs="宋体"/>
          <w:kern w:val="0"/>
          <w:sz w:val="24"/>
          <w:szCs w:val="24"/>
        </w:rPr>
        <w:lastRenderedPageBreak/>
        <w:t>087100</w:t>
      </w:r>
      <w:bookmarkEnd w:id="1"/>
      <w:r w:rsidRPr="00502E9A">
        <w:rPr>
          <w:rFonts w:ascii="宋体" w:eastAsia="宋体" w:hAnsi="宋体" w:cs="宋体"/>
          <w:kern w:val="0"/>
          <w:sz w:val="24"/>
          <w:szCs w:val="24"/>
        </w:rPr>
        <w:t>管理科学与工程(一级学科)：</w:t>
      </w:r>
      <w:r w:rsidRPr="00502E9A">
        <w:rPr>
          <w:rFonts w:ascii="宋体" w:eastAsia="宋体" w:hAnsi="宋体" w:cs="宋体"/>
          <w:kern w:val="0"/>
          <w:sz w:val="24"/>
          <w:szCs w:val="24"/>
        </w:rPr>
        <w:br/>
        <w:t>________________________________________</w:t>
      </w:r>
      <w:r w:rsidRPr="00502E9A">
        <w:rPr>
          <w:rFonts w:ascii="宋体" w:eastAsia="宋体" w:hAnsi="宋体" w:cs="宋体"/>
          <w:kern w:val="0"/>
          <w:sz w:val="24"/>
          <w:szCs w:val="24"/>
        </w:rPr>
        <w:br/>
        <w:t>087100管理科学与工程(一级学科)：</w:t>
      </w:r>
      <w:r w:rsidRPr="00502E9A">
        <w:rPr>
          <w:rFonts w:ascii="宋体" w:eastAsia="宋体" w:hAnsi="宋体" w:cs="宋体"/>
          <w:kern w:val="0"/>
          <w:sz w:val="24"/>
          <w:szCs w:val="24"/>
        </w:rPr>
        <w:br/>
        <w:t>培养目标 </w:t>
      </w:r>
      <w:r w:rsidRPr="00502E9A">
        <w:rPr>
          <w:rFonts w:ascii="宋体" w:eastAsia="宋体" w:hAnsi="宋体" w:cs="宋体"/>
          <w:kern w:val="0"/>
          <w:sz w:val="24"/>
          <w:szCs w:val="24"/>
        </w:rPr>
        <w:br/>
      </w:r>
      <w:r w:rsidRPr="00502E9A">
        <w:rPr>
          <w:rFonts w:ascii="宋体" w:eastAsia="宋体" w:hAnsi="宋体" w:cs="宋体"/>
          <w:kern w:val="0"/>
          <w:sz w:val="24"/>
          <w:szCs w:val="24"/>
        </w:rPr>
        <w:br/>
        <w:t>管 理科学与工程(工学)学科培养德、智、体全面发展且具有较高工程管理素质、合理知识结构、较强分析问题和解决问题能力的高级专业人才。具体包括掌握本学科 坚实的基础理论和系统的专业知识，具有较宽的知识面；掌握一门外国语，能熟练地运用外语阅读本专业的文献资料；掌握解决工程管理问题的先进技术方法和现代 技术手段；具有创新意识和独立担负工程管理工作的能力；具有从事科学研究、教学工作，或独立承担专门技术工作的能力。</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学科方向 </w:t>
      </w:r>
      <w:r w:rsidRPr="00502E9A">
        <w:rPr>
          <w:rFonts w:ascii="宋体" w:eastAsia="宋体" w:hAnsi="宋体" w:cs="宋体"/>
          <w:kern w:val="0"/>
          <w:sz w:val="24"/>
          <w:szCs w:val="24"/>
        </w:rPr>
        <w:br/>
      </w:r>
      <w:r w:rsidRPr="00502E9A">
        <w:rPr>
          <w:rFonts w:ascii="宋体" w:eastAsia="宋体" w:hAnsi="宋体" w:cs="宋体"/>
          <w:kern w:val="0"/>
          <w:sz w:val="24"/>
          <w:szCs w:val="24"/>
        </w:rPr>
        <w:br/>
        <w:t>管理科学与工程（工学）一级硕士点下设4个研究方向：1）工程项目管理；2）城市经济与房地产市场；3）可持续建设；4）交通运输规划与物流管理。</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r>
      <w:r w:rsidRPr="00502E9A">
        <w:rPr>
          <w:rFonts w:ascii="宋体" w:eastAsia="宋体" w:hAnsi="宋体" w:cs="宋体"/>
          <w:kern w:val="0"/>
          <w:sz w:val="24"/>
          <w:szCs w:val="24"/>
        </w:rPr>
        <w:br/>
        <w:t>本学科拥有强大的导师队伍，教授6人，副教授14人，讲师5人，博士学位获得者达到90%，三分之一导师具有海外留学背景。部分教师拥有各种执业技术资格，与企业合作密切，其中注册监理工程师15人，注册造价师8人。另有邹小伟等十余名国内外知名工程管理学者任客座教授。</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 王家远教授，住房和城乡建设部工程管理专业学科指导委员会委员，住房和城乡建设部建设工程监理与项目管理战略发展专家委员会委员。目前主持国家自然科学基金面上项目一项。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 刘建教授，深圳大学建设工程生态技术研究所所长、中国电机工程学会风力与潮汐发电专业委员会委员，主持省部级科研项目二十余项。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 牛永宁教授级高工，注册造价工程师，先后主持深圳市建设局专题项目、深圳市建设科技项目多项。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 宋博通副教授，深圳市住房研究学会副会长、中国高等学校房地产学者联谊会理事，先后主持国家博士后科学基金、教育部人文社科项目等课题。</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 王刚副教授，中国建筑学会建筑经济分会工程造价专业委员会委员、深圳建设工程交易中心评标专家，先后主持建设部软科学项目、深圳市建设局项目多项。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sym w:font="Symbol" w:char="F06C"/>
      </w:r>
      <w:r w:rsidRPr="00502E9A">
        <w:rPr>
          <w:rFonts w:ascii="宋体" w:eastAsia="宋体" w:hAnsi="宋体" w:cs="宋体"/>
          <w:kern w:val="0"/>
          <w:sz w:val="24"/>
          <w:szCs w:val="24"/>
        </w:rPr>
        <w:t> 丁志坤副教授，中国建筑学会建筑经济分会工程管理专业委员会委员、中华建设管理研究会理事。主持完成国家自然科学青年基金项目一项、教育部人文社科青年基金项目一项。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课程设置 </w:t>
      </w:r>
      <w:r w:rsidRPr="00502E9A">
        <w:rPr>
          <w:rFonts w:ascii="宋体" w:eastAsia="宋体" w:hAnsi="宋体" w:cs="宋体"/>
          <w:kern w:val="0"/>
          <w:sz w:val="24"/>
          <w:szCs w:val="24"/>
        </w:rPr>
        <w:br/>
      </w:r>
      <w:r w:rsidRPr="00502E9A">
        <w:rPr>
          <w:rFonts w:ascii="宋体" w:eastAsia="宋体" w:hAnsi="宋体" w:cs="宋体"/>
          <w:kern w:val="0"/>
          <w:sz w:val="24"/>
          <w:szCs w:val="24"/>
        </w:rPr>
        <w:br/>
        <w:t>本专业开设的核心课程包括《高等运筹学》、《统计与预测》、《工程管理前沿I、II》、《城市规划与经济》、《管理研究方法》、《管理系统工程》、《房地产开发与市场研究》等。</w:t>
      </w:r>
      <w:r w:rsidRPr="00502E9A">
        <w:rPr>
          <w:rFonts w:ascii="宋体" w:eastAsia="宋体" w:hAnsi="宋体" w:cs="宋体"/>
          <w:kern w:val="0"/>
          <w:sz w:val="24"/>
          <w:szCs w:val="24"/>
        </w:rPr>
        <w:br/>
      </w:r>
      <w:r w:rsidRPr="00502E9A">
        <w:rPr>
          <w:rFonts w:ascii="宋体" w:eastAsia="宋体" w:hAnsi="宋体" w:cs="宋体"/>
          <w:kern w:val="0"/>
          <w:sz w:val="24"/>
          <w:szCs w:val="24"/>
        </w:rPr>
        <w:br/>
        <w:t>教 学资源（重点） 本学科领域的主要支撑研究机构有建设监理研究所、房地产研究中心、市政与交通研究中心、建设工程生态技术研究所等科研机构，有校外实习基 地20余家。由于地缘优势，本学科与海外特别是香港学术界保持紧密联系，已成功举办14届建设管理与房地产研究生学术交流会，有利于扩大学生的视野和提升 发展前景，包括海外学术交流、海外学习和海外博士研究生学习机会。同时，本学科每届研究生具有到清华大学工程管理专业暑期学校研修的机会。学院配有研究生 专用研讨室、仿真实验室、便捷校园网及WIFI、图书馆、齐全的专业软件等。</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奖助体系</w:t>
      </w:r>
      <w:r w:rsidRPr="00502E9A">
        <w:rPr>
          <w:rFonts w:ascii="宋体" w:eastAsia="宋体" w:hAnsi="宋体" w:cs="宋体"/>
          <w:kern w:val="0"/>
          <w:sz w:val="24"/>
          <w:szCs w:val="24"/>
        </w:rPr>
        <w:br/>
      </w:r>
      <w:r w:rsidRPr="00502E9A">
        <w:rPr>
          <w:rFonts w:ascii="宋体" w:eastAsia="宋体" w:hAnsi="宋体" w:cs="宋体"/>
          <w:kern w:val="0"/>
          <w:sz w:val="24"/>
          <w:szCs w:val="24"/>
        </w:rPr>
        <w:br/>
        <w:t>1）推免生等优质 生源可获15000元新生特等奖学金和每年8000元的国家助学金，100%学生可获得国家助学金； 2）设有由优秀学生、优秀班干部、优秀毕业生构成的 奖励体系；3）“土木校友教育基金会”每年均有固定资金用于奖励品学兼优学生；4）设有‘三助’岗位，受聘研究生按劳取酬；5）学院设有“新生筑梦”奖学 金。</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培养特色</w:t>
      </w:r>
      <w:r w:rsidRPr="00502E9A">
        <w:rPr>
          <w:rFonts w:ascii="宋体" w:eastAsia="宋体" w:hAnsi="宋体" w:cs="宋体"/>
          <w:kern w:val="0"/>
          <w:sz w:val="24"/>
          <w:szCs w:val="24"/>
        </w:rPr>
        <w:br/>
      </w:r>
      <w:r w:rsidRPr="00502E9A">
        <w:rPr>
          <w:rFonts w:ascii="宋体" w:eastAsia="宋体" w:hAnsi="宋体" w:cs="宋体"/>
          <w:kern w:val="0"/>
          <w:sz w:val="24"/>
          <w:szCs w:val="24"/>
        </w:rPr>
        <w:br/>
        <w:t>本专业研究生培养遵循“立足深圳、服务全国、面向国际”的方针，秉持理论与实践相结合，兼顾行业实 践和学术研究需要，注重国际化视角，系统教授学生在工程管理、房地产等方向的理论与实践知识。本专业有杰出校友邓学勤，1989年毕业，现任正中置业集团 有限公司董事长；李奕标，1993年毕业，现任海岸集团董事长兼总裁。</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就业方向</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t>本学科毕业生就业方向较宽，一般去往大中型房地产公司、政府部门、大型咨询公司、国内外大学进行科研或执教、在国内外名牌高校攻读博士等。</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对报考者的要求 </w:t>
      </w:r>
      <w:r w:rsidRPr="00502E9A">
        <w:rPr>
          <w:rFonts w:ascii="宋体" w:eastAsia="宋体" w:hAnsi="宋体" w:cs="宋体"/>
          <w:kern w:val="0"/>
          <w:sz w:val="24"/>
          <w:szCs w:val="24"/>
        </w:rPr>
        <w:br/>
      </w:r>
      <w:r w:rsidRPr="00502E9A">
        <w:rPr>
          <w:rFonts w:ascii="宋体" w:eastAsia="宋体" w:hAnsi="宋体" w:cs="宋体"/>
          <w:kern w:val="0"/>
          <w:sz w:val="24"/>
          <w:szCs w:val="24"/>
        </w:rPr>
        <w:br/>
        <w:t>报考本专业考生需本科毕业，不招收同等学历人员。欢迎推免生，欢迎具有博士授权或硕士授权高校的考生报考。</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t>________________________________________</w:t>
      </w:r>
      <w:r w:rsidRPr="00502E9A">
        <w:rPr>
          <w:rFonts w:ascii="宋体" w:eastAsia="宋体" w:hAnsi="宋体" w:cs="宋体"/>
          <w:kern w:val="0"/>
          <w:sz w:val="24"/>
          <w:szCs w:val="24"/>
        </w:rPr>
        <w:br/>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28" style="width:0;height:1.5pt" o:hralign="center" o:hrstd="t" o:hr="t" fillcolor="#a0a0a0" stroked="f"/>
        </w:pict>
      </w:r>
    </w:p>
    <w:p w:rsidR="00502E9A" w:rsidRPr="00502E9A" w:rsidRDefault="00502E9A" w:rsidP="00502E9A">
      <w:pPr>
        <w:widowControl/>
        <w:spacing w:after="240"/>
        <w:jc w:val="left"/>
        <w:rPr>
          <w:rFonts w:ascii="宋体" w:eastAsia="宋体" w:hAnsi="宋体" w:cs="宋体"/>
          <w:kern w:val="0"/>
          <w:sz w:val="24"/>
          <w:szCs w:val="24"/>
        </w:rPr>
      </w:pPr>
      <w:bookmarkStart w:id="2" w:name="0871Z1"/>
      <w:r w:rsidRPr="00502E9A">
        <w:rPr>
          <w:rFonts w:ascii="宋体" w:eastAsia="宋体" w:hAnsi="宋体" w:cs="宋体"/>
          <w:kern w:val="0"/>
          <w:sz w:val="24"/>
          <w:szCs w:val="24"/>
        </w:rPr>
        <w:t>0871Z1</w:t>
      </w:r>
      <w:bookmarkEnd w:id="2"/>
      <w:r w:rsidRPr="00502E9A">
        <w:rPr>
          <w:rFonts w:ascii="宋体" w:eastAsia="宋体" w:hAnsi="宋体" w:cs="宋体"/>
          <w:kern w:val="0"/>
          <w:sz w:val="24"/>
          <w:szCs w:val="24"/>
        </w:rPr>
        <w:t>地理信息与智慧城市(二级学科)：</w:t>
      </w:r>
      <w:r w:rsidRPr="00502E9A">
        <w:rPr>
          <w:rFonts w:ascii="宋体" w:eastAsia="宋体" w:hAnsi="宋体" w:cs="宋体"/>
          <w:kern w:val="0"/>
          <w:sz w:val="24"/>
          <w:szCs w:val="24"/>
        </w:rPr>
        <w:br/>
        <w:t>专业代码：0871Z1 专业名称：地理信息与智慧城市（工学） 学制：3年 所授学位：工学硕士</w:t>
      </w:r>
      <w:r w:rsidRPr="00502E9A">
        <w:rPr>
          <w:rFonts w:ascii="宋体" w:eastAsia="宋体" w:hAnsi="宋体" w:cs="宋体"/>
          <w:kern w:val="0"/>
          <w:sz w:val="24"/>
          <w:szCs w:val="24"/>
        </w:rPr>
        <w:br/>
        <w:t>培 养目标 本学科培养德、智、体全面发展且具有较强创新能力、合理知识结构、较强分析问题和解决问题能力的高层次、复合型人才。要求掌握本领域的基础理论、先进技术 方法和手段；熟悉本领域向的国内外最新发展动态，具有综合运用所学理论独立解决实际技术问题的能力；掌握一门外国语；具有创新意识和从事科研、教学及工程 管理相关工作的能力。</w:t>
      </w:r>
      <w:r w:rsidRPr="00502E9A">
        <w:rPr>
          <w:rFonts w:ascii="宋体" w:eastAsia="宋体" w:hAnsi="宋体" w:cs="宋体"/>
          <w:kern w:val="0"/>
          <w:sz w:val="24"/>
          <w:szCs w:val="24"/>
        </w:rPr>
        <w:br/>
        <w:t>学科方向 1）地理信息学：空间信息的获取和集成、大规模空间数据库设计理论、分布式地理信息计算和服务、地理信息可视化、空间信息互操作、空间信息协同和共享、移动空间信息计算和服务、空间数据挖掘和知识发现。</w:t>
      </w:r>
      <w:r w:rsidRPr="00502E9A">
        <w:rPr>
          <w:rFonts w:ascii="宋体" w:eastAsia="宋体" w:hAnsi="宋体" w:cs="宋体"/>
          <w:kern w:val="0"/>
          <w:sz w:val="24"/>
          <w:szCs w:val="24"/>
        </w:rPr>
        <w:br/>
        <w:t>2）地理大数据：涉及海量地理空间数据云存储；机器学习与数据挖掘；高性能计算；可视化与可视分析。</w:t>
      </w:r>
      <w:r w:rsidRPr="00502E9A">
        <w:rPr>
          <w:rFonts w:ascii="宋体" w:eastAsia="宋体" w:hAnsi="宋体" w:cs="宋体"/>
          <w:kern w:val="0"/>
          <w:sz w:val="24"/>
          <w:szCs w:val="24"/>
        </w:rPr>
        <w:br/>
        <w:t>3）智能交通：交通信息采集与处理；城市交通规划与管理；导航与位置服务；物流规划与管理。</w:t>
      </w:r>
      <w:r w:rsidRPr="00502E9A">
        <w:rPr>
          <w:rFonts w:ascii="宋体" w:eastAsia="宋体" w:hAnsi="宋体" w:cs="宋体"/>
          <w:kern w:val="0"/>
          <w:sz w:val="24"/>
          <w:szCs w:val="24"/>
        </w:rPr>
        <w:br/>
        <w:t>4）智慧城市：城市空间信息的获取和加工方法、城市空间信息的融合和集成理论、城市空间信息共享框架、城市空间信息系统的设计与实现、城市空间信息的社会化应用方法。</w:t>
      </w:r>
      <w:r w:rsidRPr="00502E9A">
        <w:rPr>
          <w:rFonts w:ascii="宋体" w:eastAsia="宋体" w:hAnsi="宋体" w:cs="宋体"/>
          <w:kern w:val="0"/>
          <w:sz w:val="24"/>
          <w:szCs w:val="24"/>
        </w:rPr>
        <w:br/>
        <w:t>5）环境遥感：航空航天摄影测量、遥感信息提取理论与方法、卫星测图理论与方法、多源时空遥感综合应用技术、三维激光雷达理论与应用、精密图像测量技术等。</w:t>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t>（重点） 本学科拥有强大的导师队伍，中国工程院院士1人、教授3人，副教授2人，讲师2人，博士学位获得者达到100%。</w:t>
      </w:r>
      <w:r w:rsidRPr="00502E9A">
        <w:rPr>
          <w:rFonts w:ascii="宋体" w:eastAsia="宋体" w:hAnsi="宋体" w:cs="宋体"/>
          <w:kern w:val="0"/>
          <w:sz w:val="24"/>
          <w:szCs w:val="24"/>
        </w:rPr>
        <w:br/>
        <w:t>学 术带头人及学术骨干主要包括：郭仁忠教授，中国工程院院士，担任深圳市规划和国土资源委员会副主任、国土资源部城市土地资源监测与仿真重点实验室（筹）主 任；黄正东教授，中国交通地理信息系统学术委员会委员；邬国锋教授，海岸带地理环境监测国家测绘地理信息局重点实验室副主任；朱家松副教授，深圳大学土木 工程学院交通运输工程系主任、深圳市空间信息智能感知与服务</w:t>
      </w:r>
      <w:r w:rsidRPr="00502E9A">
        <w:rPr>
          <w:rFonts w:ascii="宋体" w:eastAsia="宋体" w:hAnsi="宋体" w:cs="宋体"/>
          <w:kern w:val="0"/>
          <w:sz w:val="24"/>
          <w:szCs w:val="24"/>
        </w:rPr>
        <w:lastRenderedPageBreak/>
        <w:t>重点实验室副主任；乐阳副教授，中国GIS协会理论与方法专业委员会委员，中国计算机协会高级 会员、ACM SIGSPATIAL 中国分会秘书、深圳市空间信息智能感知与服务重点实验室副主任。 </w:t>
      </w:r>
      <w:r w:rsidRPr="00502E9A">
        <w:rPr>
          <w:rFonts w:ascii="宋体" w:eastAsia="宋体" w:hAnsi="宋体" w:cs="宋体"/>
          <w:kern w:val="0"/>
          <w:sz w:val="24"/>
          <w:szCs w:val="24"/>
        </w:rPr>
        <w:br/>
        <w:t>课程设置 本专业开设的核心课程包括《地理信息技术前沿》、《环境遥感》、《城市时空数据挖掘》、《智能感知与物联网》、《空间统计》、《智能交通》、《城市研究》、《移动GIS与位置服务》、《地理可视化》等。</w:t>
      </w:r>
      <w:r w:rsidRPr="00502E9A">
        <w:rPr>
          <w:rFonts w:ascii="宋体" w:eastAsia="宋体" w:hAnsi="宋体" w:cs="宋体"/>
          <w:kern w:val="0"/>
          <w:sz w:val="24"/>
          <w:szCs w:val="24"/>
        </w:rPr>
        <w:br/>
        <w:t>教 学资源（重点） 本学科领域的主要支撑研究机构有以李清泉教授为学术带头人的空间信息智能感知与服务深圳市重点实验室、海岸带地理环境监测国家测绘地理信息局重点实验室， 以及以郭仁忠院士带领的深圳市数字工程研究中心等科研机构，与海外特别是香港学术界保持紧密联系，培养学生的国际视野。优秀学生将获得海外学术交流、海外 学习和海外博士研究生学习机会。在深圳市规划国土委员会（市海洋局）、深圳市交通委员会等设有实习基地，提升学生的发展前景。学院配有研究生创新工作室、 仿真实验室、便捷校园网及WIFI、图书馆、齐全的专业软件等。</w:t>
      </w:r>
      <w:r w:rsidRPr="00502E9A">
        <w:rPr>
          <w:rFonts w:ascii="宋体" w:eastAsia="宋体" w:hAnsi="宋体" w:cs="宋体"/>
          <w:kern w:val="0"/>
          <w:sz w:val="24"/>
          <w:szCs w:val="24"/>
        </w:rPr>
        <w:br/>
        <w:t>奖助体系</w:t>
      </w:r>
      <w:r w:rsidRPr="00502E9A">
        <w:rPr>
          <w:rFonts w:ascii="宋体" w:eastAsia="宋体" w:hAnsi="宋体" w:cs="宋体"/>
          <w:kern w:val="0"/>
          <w:sz w:val="24"/>
          <w:szCs w:val="24"/>
        </w:rPr>
        <w:br/>
        <w:t>（可选项） 1）推免生等优质生源可获15000元新生特等奖学金和每年8000元的国家助学金，100%学生可获得国家助学金； 2）设有由优秀学生、优秀班干部、 优秀毕业生构成的奖励体系；3）“土木校友教育基金会”每年均有固定资金用于奖励品学兼优学生；4）设有‘三助’岗位，受聘研究生按劳取酬；5）学院设有 “新生筑梦”奖学金。 </w:t>
      </w:r>
      <w:r w:rsidRPr="00502E9A">
        <w:rPr>
          <w:rFonts w:ascii="宋体" w:eastAsia="宋体" w:hAnsi="宋体" w:cs="宋体"/>
          <w:kern w:val="0"/>
          <w:sz w:val="24"/>
          <w:szCs w:val="24"/>
        </w:rPr>
        <w:br/>
        <w:t>培养特色</w:t>
      </w:r>
      <w:r w:rsidRPr="00502E9A">
        <w:rPr>
          <w:rFonts w:ascii="宋体" w:eastAsia="宋体" w:hAnsi="宋体" w:cs="宋体"/>
          <w:kern w:val="0"/>
          <w:sz w:val="24"/>
          <w:szCs w:val="24"/>
        </w:rPr>
        <w:br/>
        <w:t>（重点） 本专业研究生培养遵循“立足深圳、服务全国、面向国际”的方针，兼顾行业实践和学术研究需要，秉持理论与实践相结合，注重国际化，系统教授学生在地理信息、智慧城市、智能交通等方向的理论与实践知识。</w:t>
      </w:r>
      <w:r w:rsidRPr="00502E9A">
        <w:rPr>
          <w:rFonts w:ascii="宋体" w:eastAsia="宋体" w:hAnsi="宋体" w:cs="宋体"/>
          <w:kern w:val="0"/>
          <w:sz w:val="24"/>
          <w:szCs w:val="24"/>
        </w:rPr>
        <w:br/>
        <w:t>就业方向</w:t>
      </w:r>
      <w:r w:rsidRPr="00502E9A">
        <w:rPr>
          <w:rFonts w:ascii="宋体" w:eastAsia="宋体" w:hAnsi="宋体" w:cs="宋体"/>
          <w:kern w:val="0"/>
          <w:sz w:val="24"/>
          <w:szCs w:val="24"/>
        </w:rPr>
        <w:br/>
        <w:t>本学科毕业生就业方向较宽，可以去往大型互联网公司及咨询公司；政府部门，如国土局、交管局、测绘及地理信息中心等；国内外大学进行科研、执教；在国内外名牌高校攻读博士等。</w:t>
      </w:r>
      <w:r w:rsidRPr="00502E9A">
        <w:rPr>
          <w:rFonts w:ascii="宋体" w:eastAsia="宋体" w:hAnsi="宋体" w:cs="宋体"/>
          <w:kern w:val="0"/>
          <w:sz w:val="24"/>
          <w:szCs w:val="24"/>
        </w:rPr>
        <w:br/>
        <w:t>对报考者的要求 报考本专业考生需本科毕业，不招收同等学历人员。</w:t>
      </w:r>
      <w:r w:rsidRPr="00502E9A">
        <w:rPr>
          <w:rFonts w:ascii="宋体" w:eastAsia="宋体" w:hAnsi="宋体" w:cs="宋体"/>
          <w:kern w:val="0"/>
          <w:sz w:val="24"/>
          <w:szCs w:val="24"/>
        </w:rPr>
        <w:br/>
      </w:r>
      <w:r w:rsidRPr="00502E9A">
        <w:rPr>
          <w:rFonts w:ascii="宋体" w:eastAsia="宋体" w:hAnsi="宋体" w:cs="宋体"/>
          <w:kern w:val="0"/>
          <w:sz w:val="24"/>
          <w:szCs w:val="24"/>
        </w:rPr>
        <w:br/>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29" style="width:0;height:1.5pt" o:hralign="center" o:hrstd="t" o:hr="t" fillcolor="#a0a0a0" stroked="f"/>
        </w:pict>
      </w:r>
    </w:p>
    <w:p w:rsidR="00502E9A" w:rsidRPr="00502E9A" w:rsidRDefault="00502E9A" w:rsidP="00502E9A">
      <w:pPr>
        <w:widowControl/>
        <w:spacing w:after="240"/>
        <w:jc w:val="left"/>
        <w:rPr>
          <w:rFonts w:ascii="宋体" w:eastAsia="宋体" w:hAnsi="宋体" w:cs="宋体"/>
          <w:kern w:val="0"/>
          <w:sz w:val="24"/>
          <w:szCs w:val="24"/>
        </w:rPr>
      </w:pPr>
      <w:bookmarkStart w:id="3" w:name="085213"/>
      <w:r w:rsidRPr="00502E9A">
        <w:rPr>
          <w:rFonts w:ascii="宋体" w:eastAsia="宋体" w:hAnsi="宋体" w:cs="宋体"/>
          <w:kern w:val="0"/>
          <w:sz w:val="24"/>
          <w:szCs w:val="24"/>
        </w:rPr>
        <w:t>085213</w:t>
      </w:r>
      <w:bookmarkEnd w:id="3"/>
      <w:r w:rsidRPr="00502E9A">
        <w:rPr>
          <w:rFonts w:ascii="宋体" w:eastAsia="宋体" w:hAnsi="宋体" w:cs="宋体"/>
          <w:kern w:val="0"/>
          <w:sz w:val="24"/>
          <w:szCs w:val="24"/>
        </w:rPr>
        <w:t>建筑与土木工程(二级学科)：</w:t>
      </w:r>
      <w:r w:rsidRPr="00502E9A">
        <w:rPr>
          <w:rFonts w:ascii="宋体" w:eastAsia="宋体" w:hAnsi="宋体" w:cs="宋体"/>
          <w:kern w:val="0"/>
          <w:sz w:val="24"/>
          <w:szCs w:val="24"/>
        </w:rPr>
        <w:br/>
        <w:t>培 养目标掌握土木工程学科坚实的理论基础和系统的专门知识，对本学科的技术现状和发展趋势有基本了解；具有解决工程问题的系统分析和综合能力，以及较强的继 续学习能力、创新能力和国际视野；具有严谨求实，勇于探索的科学态度和作风。能够胜任土木工程项目的设计、施工、研究、管理或其他工程技术工作。</w:t>
      </w:r>
      <w:r w:rsidRPr="00502E9A">
        <w:rPr>
          <w:rFonts w:ascii="宋体" w:eastAsia="宋体" w:hAnsi="宋体" w:cs="宋体"/>
          <w:kern w:val="0"/>
          <w:sz w:val="24"/>
          <w:szCs w:val="24"/>
        </w:rPr>
        <w:br/>
      </w:r>
      <w:r w:rsidRPr="00502E9A">
        <w:rPr>
          <w:rFonts w:ascii="宋体" w:eastAsia="宋体" w:hAnsi="宋体" w:cs="宋体"/>
          <w:kern w:val="0"/>
          <w:sz w:val="24"/>
          <w:szCs w:val="24"/>
        </w:rPr>
        <w:br/>
        <w:t>学科方向 1. 结构工程</w:t>
      </w:r>
      <w:r w:rsidRPr="00502E9A">
        <w:rPr>
          <w:rFonts w:ascii="宋体" w:eastAsia="宋体" w:hAnsi="宋体" w:cs="宋体"/>
          <w:kern w:val="0"/>
          <w:sz w:val="24"/>
          <w:szCs w:val="24"/>
        </w:rPr>
        <w:br/>
      </w:r>
      <w:r w:rsidRPr="00502E9A">
        <w:rPr>
          <w:rFonts w:ascii="宋体" w:eastAsia="宋体" w:hAnsi="宋体" w:cs="宋体"/>
          <w:kern w:val="0"/>
          <w:sz w:val="24"/>
          <w:szCs w:val="24"/>
        </w:rPr>
        <w:br/>
        <w:t>（1）大型复杂建筑结构的体系创新与应用理论。</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t>（2）混凝土结构构件的稳定、断裂、疲劳工作性能的研究。</w:t>
      </w:r>
      <w:r w:rsidRPr="00502E9A">
        <w:rPr>
          <w:rFonts w:ascii="宋体" w:eastAsia="宋体" w:hAnsi="宋体" w:cs="宋体"/>
          <w:kern w:val="0"/>
          <w:sz w:val="24"/>
          <w:szCs w:val="24"/>
        </w:rPr>
        <w:br/>
      </w:r>
      <w:r w:rsidRPr="00502E9A">
        <w:rPr>
          <w:rFonts w:ascii="宋体" w:eastAsia="宋体" w:hAnsi="宋体" w:cs="宋体"/>
          <w:kern w:val="0"/>
          <w:sz w:val="24"/>
          <w:szCs w:val="24"/>
        </w:rPr>
        <w:br/>
        <w:t>（3）结构数值分析与仿真。</w:t>
      </w:r>
      <w:r w:rsidRPr="00502E9A">
        <w:rPr>
          <w:rFonts w:ascii="宋体" w:eastAsia="宋体" w:hAnsi="宋体" w:cs="宋体"/>
          <w:kern w:val="0"/>
          <w:sz w:val="24"/>
          <w:szCs w:val="24"/>
        </w:rPr>
        <w:br/>
      </w:r>
      <w:r w:rsidRPr="00502E9A">
        <w:rPr>
          <w:rFonts w:ascii="宋体" w:eastAsia="宋体" w:hAnsi="宋体" w:cs="宋体"/>
          <w:kern w:val="0"/>
          <w:sz w:val="24"/>
          <w:szCs w:val="24"/>
        </w:rPr>
        <w:br/>
        <w:t>2. 防灾减灾工程及防护工程</w:t>
      </w:r>
      <w:r w:rsidRPr="00502E9A">
        <w:rPr>
          <w:rFonts w:ascii="宋体" w:eastAsia="宋体" w:hAnsi="宋体" w:cs="宋体"/>
          <w:kern w:val="0"/>
          <w:sz w:val="24"/>
          <w:szCs w:val="24"/>
        </w:rPr>
        <w:br/>
      </w:r>
      <w:r w:rsidRPr="00502E9A">
        <w:rPr>
          <w:rFonts w:ascii="宋体" w:eastAsia="宋体" w:hAnsi="宋体" w:cs="宋体"/>
          <w:kern w:val="0"/>
          <w:sz w:val="24"/>
          <w:szCs w:val="24"/>
        </w:rPr>
        <w:br/>
        <w:t>（1）结构控制和健康诊断。 </w:t>
      </w:r>
      <w:r w:rsidRPr="00502E9A">
        <w:rPr>
          <w:rFonts w:ascii="宋体" w:eastAsia="宋体" w:hAnsi="宋体" w:cs="宋体"/>
          <w:kern w:val="0"/>
          <w:sz w:val="24"/>
          <w:szCs w:val="24"/>
        </w:rPr>
        <w:br/>
      </w:r>
      <w:r w:rsidRPr="00502E9A">
        <w:rPr>
          <w:rFonts w:ascii="宋体" w:eastAsia="宋体" w:hAnsi="宋体" w:cs="宋体"/>
          <w:kern w:val="0"/>
          <w:sz w:val="24"/>
          <w:szCs w:val="24"/>
        </w:rPr>
        <w:br/>
        <w:t>（2）工程结构抗震与工程防灾安全性评价。 </w:t>
      </w:r>
      <w:r w:rsidRPr="00502E9A">
        <w:rPr>
          <w:rFonts w:ascii="宋体" w:eastAsia="宋体" w:hAnsi="宋体" w:cs="宋体"/>
          <w:kern w:val="0"/>
          <w:sz w:val="24"/>
          <w:szCs w:val="24"/>
        </w:rPr>
        <w:br/>
      </w:r>
      <w:r w:rsidRPr="00502E9A">
        <w:rPr>
          <w:rFonts w:ascii="宋体" w:eastAsia="宋体" w:hAnsi="宋体" w:cs="宋体"/>
          <w:kern w:val="0"/>
          <w:sz w:val="24"/>
          <w:szCs w:val="24"/>
        </w:rPr>
        <w:br/>
        <w:t>（3）工程结构检测与加固技术。</w:t>
      </w:r>
      <w:r w:rsidRPr="00502E9A">
        <w:rPr>
          <w:rFonts w:ascii="宋体" w:eastAsia="宋体" w:hAnsi="宋体" w:cs="宋体"/>
          <w:kern w:val="0"/>
          <w:sz w:val="24"/>
          <w:szCs w:val="24"/>
        </w:rPr>
        <w:br/>
      </w:r>
      <w:r w:rsidRPr="00502E9A">
        <w:rPr>
          <w:rFonts w:ascii="宋体" w:eastAsia="宋体" w:hAnsi="宋体" w:cs="宋体"/>
          <w:kern w:val="0"/>
          <w:sz w:val="24"/>
          <w:szCs w:val="24"/>
        </w:rPr>
        <w:br/>
        <w:t>3．岩土工程</w:t>
      </w:r>
      <w:r w:rsidRPr="00502E9A">
        <w:rPr>
          <w:rFonts w:ascii="宋体" w:eastAsia="宋体" w:hAnsi="宋体" w:cs="宋体"/>
          <w:kern w:val="0"/>
          <w:sz w:val="24"/>
          <w:szCs w:val="24"/>
        </w:rPr>
        <w:br/>
      </w:r>
      <w:r w:rsidRPr="00502E9A">
        <w:rPr>
          <w:rFonts w:ascii="宋体" w:eastAsia="宋体" w:hAnsi="宋体" w:cs="宋体"/>
          <w:kern w:val="0"/>
          <w:sz w:val="24"/>
          <w:szCs w:val="24"/>
        </w:rPr>
        <w:br/>
        <w:t>（1）岩土材料基本性质与本构模型研究。</w:t>
      </w:r>
      <w:r w:rsidRPr="00502E9A">
        <w:rPr>
          <w:rFonts w:ascii="宋体" w:eastAsia="宋体" w:hAnsi="宋体" w:cs="宋体"/>
          <w:kern w:val="0"/>
          <w:sz w:val="24"/>
          <w:szCs w:val="24"/>
        </w:rPr>
        <w:br/>
      </w:r>
      <w:r w:rsidRPr="00502E9A">
        <w:rPr>
          <w:rFonts w:ascii="宋体" w:eastAsia="宋体" w:hAnsi="宋体" w:cs="宋体"/>
          <w:kern w:val="0"/>
          <w:sz w:val="24"/>
          <w:szCs w:val="24"/>
        </w:rPr>
        <w:br/>
        <w:t>（2）常见地质灾害发生发展机理与防治策略研究。</w:t>
      </w:r>
      <w:r w:rsidRPr="00502E9A">
        <w:rPr>
          <w:rFonts w:ascii="宋体" w:eastAsia="宋体" w:hAnsi="宋体" w:cs="宋体"/>
          <w:kern w:val="0"/>
          <w:sz w:val="24"/>
          <w:szCs w:val="24"/>
        </w:rPr>
        <w:br/>
      </w:r>
      <w:r w:rsidRPr="00502E9A">
        <w:rPr>
          <w:rFonts w:ascii="宋体" w:eastAsia="宋体" w:hAnsi="宋体" w:cs="宋体"/>
          <w:kern w:val="0"/>
          <w:sz w:val="24"/>
          <w:szCs w:val="24"/>
        </w:rPr>
        <w:br/>
        <w:t>（3）地下空间开发的岩土工程关键技术研究。</w:t>
      </w:r>
      <w:r w:rsidRPr="00502E9A">
        <w:rPr>
          <w:rFonts w:ascii="宋体" w:eastAsia="宋体" w:hAnsi="宋体" w:cs="宋体"/>
          <w:kern w:val="0"/>
          <w:sz w:val="24"/>
          <w:szCs w:val="24"/>
        </w:rPr>
        <w:br/>
      </w:r>
      <w:r w:rsidRPr="00502E9A">
        <w:rPr>
          <w:rFonts w:ascii="宋体" w:eastAsia="宋体" w:hAnsi="宋体" w:cs="宋体"/>
          <w:kern w:val="0"/>
          <w:sz w:val="24"/>
          <w:szCs w:val="24"/>
        </w:rPr>
        <w:br/>
        <w:t>4. 桥梁与隧道工程</w:t>
      </w:r>
      <w:r w:rsidRPr="00502E9A">
        <w:rPr>
          <w:rFonts w:ascii="宋体" w:eastAsia="宋体" w:hAnsi="宋体" w:cs="宋体"/>
          <w:kern w:val="0"/>
          <w:sz w:val="24"/>
          <w:szCs w:val="24"/>
        </w:rPr>
        <w:br/>
      </w:r>
      <w:r w:rsidRPr="00502E9A">
        <w:rPr>
          <w:rFonts w:ascii="宋体" w:eastAsia="宋体" w:hAnsi="宋体" w:cs="宋体"/>
          <w:kern w:val="0"/>
          <w:sz w:val="24"/>
          <w:szCs w:val="24"/>
        </w:rPr>
        <w:br/>
        <w:t>（1）桥隧检测、加固技术与可靠性分析。</w:t>
      </w:r>
      <w:r w:rsidRPr="00502E9A">
        <w:rPr>
          <w:rFonts w:ascii="宋体" w:eastAsia="宋体" w:hAnsi="宋体" w:cs="宋体"/>
          <w:kern w:val="0"/>
          <w:sz w:val="24"/>
          <w:szCs w:val="24"/>
        </w:rPr>
        <w:br/>
      </w:r>
      <w:r w:rsidRPr="00502E9A">
        <w:rPr>
          <w:rFonts w:ascii="宋体" w:eastAsia="宋体" w:hAnsi="宋体" w:cs="宋体"/>
          <w:kern w:val="0"/>
          <w:sz w:val="24"/>
          <w:szCs w:val="24"/>
        </w:rPr>
        <w:br/>
        <w:t>（2）桥隧工程仿真分析。</w:t>
      </w:r>
      <w:r w:rsidRPr="00502E9A">
        <w:rPr>
          <w:rFonts w:ascii="宋体" w:eastAsia="宋体" w:hAnsi="宋体" w:cs="宋体"/>
          <w:kern w:val="0"/>
          <w:sz w:val="24"/>
          <w:szCs w:val="24"/>
        </w:rPr>
        <w:br/>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r>
      <w:r w:rsidRPr="00502E9A">
        <w:rPr>
          <w:rFonts w:ascii="宋体" w:eastAsia="宋体" w:hAnsi="宋体" w:cs="宋体"/>
          <w:kern w:val="0"/>
          <w:sz w:val="24"/>
          <w:szCs w:val="24"/>
        </w:rPr>
        <w:br/>
        <w:t>（重 点）目前学科团队40人，其中教授13人，副教授18人，讲师9人。学科拥有国家杰出青年基金获得者1 人，全国优秀科技工作者1 人；广东省“南粤优秀 教师”2 人；新世纪“百千万”人才工程国家级人选1人；广东省“千百十”工程国家级人选1 人，省级培养对象3 人；深圳市优秀教师1 人；深圳市海外 高层次人才“孔雀计划”11 人；深圳市地方高层次人才11 人。教师队伍学缘结构广泛，学科教师均毕业于国内外知名大学，具有博士学位的教师39 人， 占学科总人数98%。此外，本学科教师拥有丰富的国际化背景，境外获得博士学位19 人，占学科总人数48%，分别来自北美、欧洲、日本以及香港等国家及 地区。学科团队人员年龄结构合理，45 岁以下的中青年教师27 人，占学科总人数的68%。</w:t>
      </w:r>
      <w:r w:rsidRPr="00502E9A">
        <w:rPr>
          <w:rFonts w:ascii="宋体" w:eastAsia="宋体" w:hAnsi="宋体" w:cs="宋体"/>
          <w:kern w:val="0"/>
          <w:sz w:val="24"/>
          <w:szCs w:val="24"/>
        </w:rPr>
        <w:br/>
        <w:t>学科师资队伍除上述专任教师外，还聘用国内外高水平 知名学者为短期特聘教授，承担部分专业课程，开设前沿学术讲座，规划学科队伍建设和人才培养，拓宽国内外交流与合作。目前学科聘用短期讲座教授8人，包括 荷兰代尔夫特理工大学JoostWalraven教授（结构工程）；美国密苏里科技大学Kamal Khayat教授(土木工程材料)；美国密苏里大学陈 震教授(计算力学)；英国普利茅斯大学李龙元教授（结构工程）；香港大学关国雄教授（土木工程材料）；日本北海</w:t>
      </w:r>
      <w:r w:rsidRPr="00502E9A">
        <w:rPr>
          <w:rFonts w:ascii="宋体" w:eastAsia="宋体" w:hAnsi="宋体" w:cs="宋体"/>
          <w:kern w:val="0"/>
          <w:sz w:val="24"/>
          <w:szCs w:val="24"/>
        </w:rPr>
        <w:lastRenderedPageBreak/>
        <w:t>道大学Ueda Tamon教授（结构工 程）；南京工业大学李东旭教授（土木工程材料）；鹏城学者计划短期特聘教授瑞典查尔姆斯理工大学唐路平教授（土木工程材料）。</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学术带头人邢锋，教授、博导，国家杰青获得者，基金委评审组成员；全国优秀科技工作者、“百千万”人才工程国家级人选；国家技术发明奖获得者；RILEM TC-SHE技术委员会主席。</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学术带头人李大望，教授，博导、广东省滨海土木工程耐久性重点实验室主任。广东省力学学会常务理事，广东省科技创新团队核心成员。获省优秀中青年骨干教师和省跨世纪学术与技术带头人培养对象等荣誉。</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学术带头人杜宏彪，教授，获省部级技术进步奖多项。</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学术带头人隋莉莉，教授，广东省滨海土木工程耐久性重点实验室决策委员会副主任委员。广东省南粤优秀教师。广东省科技创新团队核心成员。</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学术带头人韩宁旭，教授，广东省滨海土木工程耐久性重点实验室总学术顾问，RILEM和FIB委员，国际混凝土联合会委员，荷兰混凝土技术委员会委员。</w:t>
      </w:r>
      <w:r w:rsidRPr="00502E9A">
        <w:rPr>
          <w:rFonts w:ascii="宋体" w:eastAsia="宋体" w:hAnsi="宋体" w:cs="宋体"/>
          <w:kern w:val="0"/>
          <w:sz w:val="24"/>
          <w:szCs w:val="24"/>
        </w:rPr>
        <w:br/>
      </w:r>
      <w:r w:rsidRPr="00502E9A">
        <w:rPr>
          <w:rFonts w:ascii="宋体" w:eastAsia="宋体" w:hAnsi="宋体" w:cs="宋体"/>
          <w:kern w:val="0"/>
          <w:sz w:val="24"/>
          <w:szCs w:val="24"/>
        </w:rPr>
        <w:sym w:font="Symbol" w:char="F06C"/>
      </w:r>
      <w:r w:rsidRPr="00502E9A">
        <w:rPr>
          <w:rFonts w:ascii="宋体" w:eastAsia="宋体" w:hAnsi="宋体" w:cs="宋体"/>
          <w:kern w:val="0"/>
          <w:sz w:val="24"/>
          <w:szCs w:val="24"/>
        </w:rPr>
        <w:t>学术带头人寇世聪，教授、博导，国际发明博览会金奖，澳门特别行政区杰出发明奖获得者。</w:t>
      </w:r>
      <w:r w:rsidRPr="00502E9A">
        <w:rPr>
          <w:rFonts w:ascii="宋体" w:eastAsia="宋体" w:hAnsi="宋体" w:cs="宋体"/>
          <w:kern w:val="0"/>
          <w:sz w:val="24"/>
          <w:szCs w:val="24"/>
        </w:rPr>
        <w:br/>
      </w:r>
      <w:r w:rsidRPr="00502E9A">
        <w:rPr>
          <w:rFonts w:ascii="宋体" w:eastAsia="宋体" w:hAnsi="宋体" w:cs="宋体"/>
          <w:kern w:val="0"/>
          <w:sz w:val="24"/>
          <w:szCs w:val="24"/>
        </w:rPr>
        <w:br/>
        <w:t>课程设置课程设置体现理论与实践相结合的原则，课程由学位课、选修课及必修环节三部分组成，总学分不少于32学分。课程设置中强调深专业、熟应用、能设计，注重培养学生以工程为主导的思维能力和实践能力。</w:t>
      </w:r>
      <w:r w:rsidRPr="00502E9A">
        <w:rPr>
          <w:rFonts w:ascii="宋体" w:eastAsia="宋体" w:hAnsi="宋体" w:cs="宋体"/>
          <w:kern w:val="0"/>
          <w:sz w:val="24"/>
          <w:szCs w:val="24"/>
        </w:rPr>
        <w:br/>
      </w:r>
      <w:r w:rsidRPr="00502E9A">
        <w:rPr>
          <w:rFonts w:ascii="宋体" w:eastAsia="宋体" w:hAnsi="宋体" w:cs="宋体"/>
          <w:kern w:val="0"/>
          <w:sz w:val="24"/>
          <w:szCs w:val="24"/>
        </w:rPr>
        <w:br/>
        <w:t>教 学资源（重点）学科发展依托广东省/深圳市滨海土木工程耐久性重点实验室科研平台，联合深圳建工集团、泛华建设集团、为海集团等校企联合实验室以及校外合 作单位，为研究生培养提供了大量的工程实践机会。同时，学科与美国Missouri科技大学、荷兰Delft理工大学、香港理工大学、香港科技大学、浙江 大学等国内外知名高校建立了广泛且紧密的人才培养及科研合作关系，联合培养硕士以及博士研究生。学科借助依托于省重点实验室组建，包含瑞典 Chalmers理工大学唐路平教授，美国Missouri科技大学Kamal Khayat教授，英国Plymouth大学李龙元教授等国际权威土木工 程专家在内的国际创新团队，大力培养具有国际化视野的专业人才，为研究生的继续深造提供了广阔的国际平台。依托学科建设的省重点实验室与荷兰Delft理 工大学Microlab共同组建了中荷土木工程材料联合实验室。学院还配有研究生创新工作室、仿真实验室、便捷校园网及WIFI、图书馆，以及齐全的专业 软件等。</w:t>
      </w:r>
      <w:r w:rsidRPr="00502E9A">
        <w:rPr>
          <w:rFonts w:ascii="宋体" w:eastAsia="宋体" w:hAnsi="宋体" w:cs="宋体"/>
          <w:kern w:val="0"/>
          <w:sz w:val="24"/>
          <w:szCs w:val="24"/>
        </w:rPr>
        <w:br/>
      </w:r>
      <w:r w:rsidRPr="00502E9A">
        <w:rPr>
          <w:rFonts w:ascii="宋体" w:eastAsia="宋体" w:hAnsi="宋体" w:cs="宋体"/>
          <w:kern w:val="0"/>
          <w:sz w:val="24"/>
          <w:szCs w:val="24"/>
        </w:rPr>
        <w:br/>
        <w:t> 奖助体系（可选项） 1）推免生等优质生源可获15000元新生特等奖学金和每年8000元的国家助学金，100%学生可获得 国家助学金； 2）设有由优秀学生、优秀班干部、优秀毕业生构成的奖励体系；3）“土木校友教育基金会”每年均有固定资金用于奖励品学兼优学生；4）设有 ‘三助’岗位，受聘研究生按劳取酬；5）学院设有“新生筑梦”奖学金。</w:t>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br/>
        <w:t>培养特色</w:t>
      </w:r>
      <w:r w:rsidRPr="00502E9A">
        <w:rPr>
          <w:rFonts w:ascii="宋体" w:eastAsia="宋体" w:hAnsi="宋体" w:cs="宋体"/>
          <w:kern w:val="0"/>
          <w:sz w:val="24"/>
          <w:szCs w:val="24"/>
        </w:rPr>
        <w:br/>
      </w:r>
      <w:r w:rsidRPr="00502E9A">
        <w:rPr>
          <w:rFonts w:ascii="宋体" w:eastAsia="宋体" w:hAnsi="宋体" w:cs="宋体"/>
          <w:kern w:val="0"/>
          <w:sz w:val="24"/>
          <w:szCs w:val="24"/>
        </w:rPr>
        <w:br/>
        <w:t>（重点）基于深圳以及广东滨海环境特点，围绕土木工程结构使用寿命的核心问题，培养专业理论扎实，上手快的高素质综合性复合人才；大力推进学生国际化培养模式，与境外著名高校进行硕士、博士联合培养，颁发境外高校文凭，拓展学生国际化视野及发展方向。</w:t>
      </w:r>
      <w:r w:rsidRPr="00502E9A">
        <w:rPr>
          <w:rFonts w:ascii="宋体" w:eastAsia="宋体" w:hAnsi="宋体" w:cs="宋体"/>
          <w:kern w:val="0"/>
          <w:sz w:val="24"/>
          <w:szCs w:val="24"/>
        </w:rPr>
        <w:br/>
      </w:r>
      <w:r w:rsidRPr="00502E9A">
        <w:rPr>
          <w:rFonts w:ascii="宋体" w:eastAsia="宋体" w:hAnsi="宋体" w:cs="宋体"/>
          <w:kern w:val="0"/>
          <w:sz w:val="24"/>
          <w:szCs w:val="24"/>
        </w:rPr>
        <w:br/>
        <w:t>多年来培养的毕业生中，杰出校友包括邓学勤，1989年毕业于深圳大学工业与民用建筑专业，现任深圳市正中投资发展有限公司董事长，公司第五届董事局董事；李奕标，1994年毕业于深圳大学工业与民用建筑专业，现任深圳市海岸集团董事。</w:t>
      </w:r>
      <w:r w:rsidRPr="00502E9A">
        <w:rPr>
          <w:rFonts w:ascii="宋体" w:eastAsia="宋体" w:hAnsi="宋体" w:cs="宋体"/>
          <w:kern w:val="0"/>
          <w:sz w:val="24"/>
          <w:szCs w:val="24"/>
        </w:rPr>
        <w:br/>
      </w:r>
      <w:r w:rsidRPr="00502E9A">
        <w:rPr>
          <w:rFonts w:ascii="宋体" w:eastAsia="宋体" w:hAnsi="宋体" w:cs="宋体"/>
          <w:kern w:val="0"/>
          <w:sz w:val="24"/>
          <w:szCs w:val="24"/>
        </w:rPr>
        <w:br/>
        <w:t>就业方向</w:t>
      </w:r>
      <w:r w:rsidRPr="00502E9A">
        <w:rPr>
          <w:rFonts w:ascii="宋体" w:eastAsia="宋体" w:hAnsi="宋体" w:cs="宋体"/>
          <w:kern w:val="0"/>
          <w:sz w:val="24"/>
          <w:szCs w:val="24"/>
        </w:rPr>
        <w:br/>
      </w:r>
      <w:r w:rsidRPr="00502E9A">
        <w:rPr>
          <w:rFonts w:ascii="宋体" w:eastAsia="宋体" w:hAnsi="宋体" w:cs="宋体"/>
          <w:kern w:val="0"/>
          <w:sz w:val="24"/>
          <w:szCs w:val="24"/>
        </w:rPr>
        <w:br/>
        <w:t>本专业就业情况良好，近几年毕业生就业率均接近100%，就业方向主要涉及房地产企业、建筑设计企业和事业单位等。</w:t>
      </w:r>
      <w:r w:rsidRPr="00502E9A">
        <w:rPr>
          <w:rFonts w:ascii="宋体" w:eastAsia="宋体" w:hAnsi="宋体" w:cs="宋体"/>
          <w:kern w:val="0"/>
          <w:sz w:val="24"/>
          <w:szCs w:val="24"/>
        </w:rPr>
        <w:br/>
      </w:r>
      <w:r w:rsidRPr="00502E9A">
        <w:rPr>
          <w:rFonts w:ascii="宋体" w:eastAsia="宋体" w:hAnsi="宋体" w:cs="宋体"/>
          <w:kern w:val="0"/>
          <w:sz w:val="24"/>
          <w:szCs w:val="24"/>
        </w:rPr>
        <w:br/>
        <w:t>对报考者的要求具有土木工程相关专业背景。尤其欢迎来自硕士授权高校的考生和推免生。</w:t>
      </w:r>
      <w:r w:rsidRPr="00502E9A">
        <w:rPr>
          <w:rFonts w:ascii="宋体" w:eastAsia="宋体" w:hAnsi="宋体" w:cs="宋体"/>
          <w:kern w:val="0"/>
          <w:sz w:val="24"/>
          <w:szCs w:val="24"/>
        </w:rPr>
        <w:br/>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30" style="width:0;height:1.5pt" o:hralign="center" o:hrstd="t" o:hr="t" fillcolor="#a0a0a0" stroked="f"/>
        </w:pict>
      </w:r>
    </w:p>
    <w:p w:rsidR="00502E9A" w:rsidRPr="00502E9A" w:rsidRDefault="00502E9A" w:rsidP="00502E9A">
      <w:pPr>
        <w:widowControl/>
        <w:spacing w:after="240"/>
        <w:jc w:val="left"/>
        <w:rPr>
          <w:rFonts w:ascii="宋体" w:eastAsia="宋体" w:hAnsi="宋体" w:cs="宋体"/>
          <w:kern w:val="0"/>
          <w:sz w:val="24"/>
          <w:szCs w:val="24"/>
        </w:rPr>
      </w:pPr>
      <w:bookmarkStart w:id="4" w:name="085222"/>
      <w:r w:rsidRPr="00502E9A">
        <w:rPr>
          <w:rFonts w:ascii="宋体" w:eastAsia="宋体" w:hAnsi="宋体" w:cs="宋体"/>
          <w:kern w:val="0"/>
          <w:sz w:val="24"/>
          <w:szCs w:val="24"/>
        </w:rPr>
        <w:t>085222</w:t>
      </w:r>
      <w:bookmarkEnd w:id="4"/>
      <w:r w:rsidRPr="00502E9A">
        <w:rPr>
          <w:rFonts w:ascii="宋体" w:eastAsia="宋体" w:hAnsi="宋体" w:cs="宋体"/>
          <w:kern w:val="0"/>
          <w:sz w:val="24"/>
          <w:szCs w:val="24"/>
        </w:rPr>
        <w:t>交通运输工程(二级学科)：</w:t>
      </w:r>
      <w:r w:rsidRPr="00502E9A">
        <w:rPr>
          <w:rFonts w:ascii="宋体" w:eastAsia="宋体" w:hAnsi="宋体" w:cs="宋体"/>
          <w:kern w:val="0"/>
          <w:sz w:val="24"/>
          <w:szCs w:val="24"/>
        </w:rPr>
        <w:br/>
        <w:t>085222交通运输工程(一级学科)：</w:t>
      </w:r>
      <w:r w:rsidRPr="00502E9A">
        <w:rPr>
          <w:rFonts w:ascii="宋体" w:eastAsia="宋体" w:hAnsi="宋体" w:cs="宋体"/>
          <w:kern w:val="0"/>
          <w:sz w:val="24"/>
          <w:szCs w:val="24"/>
        </w:rPr>
        <w:br/>
        <w:t>培养目标</w:t>
      </w:r>
      <w:r w:rsidRPr="00502E9A">
        <w:rPr>
          <w:rFonts w:ascii="宋体" w:eastAsia="宋体" w:hAnsi="宋体" w:cs="宋体"/>
          <w:kern w:val="0"/>
          <w:sz w:val="24"/>
          <w:szCs w:val="24"/>
        </w:rPr>
        <w:br/>
        <w:t>培养从事交通大数据分析、物联网与交通设施管理、智能交通、绿色低碳交通、交通环境与安全、交通运输规划、交通管理与控制等方面的技术骨干，掌握交通系统规划、管理与设计方面的基础理论，具备在某一研究方向的研究应用与开拓创新的能力。</w:t>
      </w:r>
      <w:r w:rsidRPr="00502E9A">
        <w:rPr>
          <w:rFonts w:ascii="宋体" w:eastAsia="宋体" w:hAnsi="宋体" w:cs="宋体"/>
          <w:kern w:val="0"/>
          <w:sz w:val="24"/>
          <w:szCs w:val="24"/>
        </w:rPr>
        <w:br/>
        <w:t>培养方向</w:t>
      </w:r>
      <w:r w:rsidRPr="00502E9A">
        <w:rPr>
          <w:rFonts w:ascii="宋体" w:eastAsia="宋体" w:hAnsi="宋体" w:cs="宋体"/>
          <w:kern w:val="0"/>
          <w:sz w:val="24"/>
          <w:szCs w:val="24"/>
        </w:rPr>
        <w:br/>
        <w:t>1）交通大数据分析：涉及交通大数据的管理，大规模复杂数据的处理、分析与挖掘，以及可视化等相关技术和方法；与位置服务相结合的交通大数据应用。研究基于物联网的数据采集与获取方法、数据管理和分析方法等，为交通管理提供辅助决策支持和反馈。</w:t>
      </w:r>
      <w:r w:rsidRPr="00502E9A">
        <w:rPr>
          <w:rFonts w:ascii="宋体" w:eastAsia="宋体" w:hAnsi="宋体" w:cs="宋体"/>
          <w:kern w:val="0"/>
          <w:sz w:val="24"/>
          <w:szCs w:val="24"/>
        </w:rPr>
        <w:br/>
        <w:t>2）智能交通系统：涉及研究交通运输信息系统的规划与设计，实时交通信息的采集、处理和发布，智能交通规划，智能交通监控，综合交通智能化管理，公共交通智能化综合调度等。</w:t>
      </w:r>
      <w:r w:rsidRPr="00502E9A">
        <w:rPr>
          <w:rFonts w:ascii="宋体" w:eastAsia="宋体" w:hAnsi="宋体" w:cs="宋体"/>
          <w:kern w:val="0"/>
          <w:sz w:val="24"/>
          <w:szCs w:val="24"/>
        </w:rPr>
        <w:br/>
        <w:t>3）交通运输规划与管理：涉及研究现代交通需求管理及交通可持续发展理论与政策，以大运量公交为引导的城市交通规划，城市公共交通规划与管理的理论与方法，城市道路交通管理与控制。</w:t>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t>（重 点）学术带头人及学术骨干主要包括：李清泉教授，博导，973计划首席科学家，“十一五”863交通领域专家，教育部跨世纪人才，国务院政府特殊津</w:t>
      </w:r>
      <w:r w:rsidRPr="00502E9A">
        <w:rPr>
          <w:rFonts w:ascii="宋体" w:eastAsia="宋体" w:hAnsi="宋体" w:cs="宋体"/>
          <w:kern w:val="0"/>
          <w:sz w:val="24"/>
          <w:szCs w:val="24"/>
        </w:rPr>
        <w:lastRenderedPageBreak/>
        <w:t>贴获得 者，第九届中国青年科技奖获得者，获国家科技进步二等奖、教育部科技进步一等奖等奖项；胡明伟教授，美国交通研究委员会（TRB）信息系统与技术学会委 员，《系统仿真学报》编委，美国康奈尔大学客座教授。</w:t>
      </w:r>
      <w:r w:rsidRPr="00502E9A">
        <w:rPr>
          <w:rFonts w:ascii="宋体" w:eastAsia="宋体" w:hAnsi="宋体" w:cs="宋体"/>
          <w:kern w:val="0"/>
          <w:sz w:val="24"/>
          <w:szCs w:val="24"/>
        </w:rPr>
        <w:br/>
        <w:t>课程设置</w:t>
      </w:r>
      <w:r w:rsidRPr="00502E9A">
        <w:rPr>
          <w:rFonts w:ascii="宋体" w:eastAsia="宋体" w:hAnsi="宋体" w:cs="宋体"/>
          <w:kern w:val="0"/>
          <w:sz w:val="24"/>
          <w:szCs w:val="24"/>
        </w:rPr>
        <w:br/>
        <w:t>课程设置体现理论与实践相结合的原则，包括学位课、非学位课程和工程实践。核心课程包括：《交通规划理论》，《交通流理论与控制》，《交通系统建模与仿真》，《交通地理信息系统》，《运筹学》。</w:t>
      </w:r>
      <w:r w:rsidRPr="00502E9A">
        <w:rPr>
          <w:rFonts w:ascii="宋体" w:eastAsia="宋体" w:hAnsi="宋体" w:cs="宋体"/>
          <w:kern w:val="0"/>
          <w:sz w:val="24"/>
          <w:szCs w:val="24"/>
        </w:rPr>
        <w:br/>
        <w:t>教学资源</w:t>
      </w:r>
      <w:r w:rsidRPr="00502E9A">
        <w:rPr>
          <w:rFonts w:ascii="宋体" w:eastAsia="宋体" w:hAnsi="宋体" w:cs="宋体"/>
          <w:kern w:val="0"/>
          <w:sz w:val="24"/>
          <w:szCs w:val="24"/>
        </w:rPr>
        <w:br/>
        <w:t>（重 点）描为研究生培养提供优良的支撑条件，校内依托深圳市时空信息智能感知与服务重点实验室、深圳市城市轨道交通重点实验室、深圳大学土木工程实验教学中 心、深圳大学轨道交通实验教学中心等，校外基地包括深圳市交通运输委员会、深圳市地铁集团、深圳市城市交通规划设计研究中心有限公司、深圳市川大智胜科技 发展有限公司等知名企事业单位，学业优异者可申请深圳大学与香港浸会大学联合培养等出境出国学习机会。</w:t>
      </w:r>
      <w:r w:rsidRPr="00502E9A">
        <w:rPr>
          <w:rFonts w:ascii="宋体" w:eastAsia="宋体" w:hAnsi="宋体" w:cs="宋体"/>
          <w:kern w:val="0"/>
          <w:sz w:val="24"/>
          <w:szCs w:val="24"/>
        </w:rPr>
        <w:br/>
        <w:t>奖助体系（可选项）</w:t>
      </w:r>
      <w:r w:rsidRPr="00502E9A">
        <w:rPr>
          <w:rFonts w:ascii="宋体" w:eastAsia="宋体" w:hAnsi="宋体" w:cs="宋体"/>
          <w:kern w:val="0"/>
          <w:sz w:val="24"/>
          <w:szCs w:val="24"/>
        </w:rPr>
        <w:br/>
        <w:t>1）推免生等优 质生源可获15000元新生特等奖学金和每年8000元的国家助学金，100%学生可获得国家助学金； 2）设有由优秀学生、优秀班干部、优秀毕业生构成 的奖励体系；3）“土木校友教育基金会”每年均有固定资金用于奖励品学兼优学生；4）设有‘三助’岗位，受聘研究生按劳取酬；5）学院设有“新生筑梦”奖 学金。</w:t>
      </w:r>
      <w:r w:rsidRPr="00502E9A">
        <w:rPr>
          <w:rFonts w:ascii="宋体" w:eastAsia="宋体" w:hAnsi="宋体" w:cs="宋体"/>
          <w:kern w:val="0"/>
          <w:sz w:val="24"/>
          <w:szCs w:val="24"/>
        </w:rPr>
        <w:br/>
        <w:t>培养特色</w:t>
      </w:r>
      <w:r w:rsidRPr="00502E9A">
        <w:rPr>
          <w:rFonts w:ascii="宋体" w:eastAsia="宋体" w:hAnsi="宋体" w:cs="宋体"/>
          <w:kern w:val="0"/>
          <w:sz w:val="24"/>
          <w:szCs w:val="24"/>
        </w:rPr>
        <w:br/>
        <w:t>（重点）搭建深圳大学多学科集群的交通运输工程专业学位人才培养平台，强调基于工程实践环境的应用型人才综合工程素质的培养与塑造，实施以社会经济及产业发展需求为导向的定制化人才培养模式，突出校企联合培养，强化专兼职师资队伍建设。</w:t>
      </w:r>
      <w:r w:rsidRPr="00502E9A">
        <w:rPr>
          <w:rFonts w:ascii="宋体" w:eastAsia="宋体" w:hAnsi="宋体" w:cs="宋体"/>
          <w:kern w:val="0"/>
          <w:sz w:val="24"/>
          <w:szCs w:val="24"/>
        </w:rPr>
        <w:br/>
        <w:t>就业情况</w:t>
      </w:r>
      <w:r w:rsidRPr="00502E9A">
        <w:rPr>
          <w:rFonts w:ascii="宋体" w:eastAsia="宋体" w:hAnsi="宋体" w:cs="宋体"/>
          <w:kern w:val="0"/>
          <w:sz w:val="24"/>
          <w:szCs w:val="24"/>
        </w:rPr>
        <w:br/>
        <w:t>（可 选项）本专业毕业生主要去向是经济发达地区的交通运输管理部门、交通运输企事业单位、交通规划与设计部门、交通设备研发与生产企业等从事交通运输组织、指 挥、决策、维护保障、经营管理以及交通运输规划、交通工程设计、交通控制系统开发与生产等方面的高层次专业技术和管理工作。部分优秀毕业生也可继续出国深 造。</w:t>
      </w:r>
      <w:r w:rsidRPr="00502E9A">
        <w:rPr>
          <w:rFonts w:ascii="宋体" w:eastAsia="宋体" w:hAnsi="宋体" w:cs="宋体"/>
          <w:kern w:val="0"/>
          <w:sz w:val="24"/>
          <w:szCs w:val="24"/>
        </w:rPr>
        <w:br/>
        <w:t>以往生源情况（可选项）</w:t>
      </w:r>
      <w:r w:rsidRPr="00502E9A">
        <w:rPr>
          <w:rFonts w:ascii="宋体" w:eastAsia="宋体" w:hAnsi="宋体" w:cs="宋体"/>
          <w:kern w:val="0"/>
          <w:sz w:val="24"/>
          <w:szCs w:val="24"/>
        </w:rPr>
        <w:br/>
        <w:t>对报考者的要求报考本专业考生应具有扎实的数学、英语和计算机功底，有浓厚的科研兴趣，欢迎具有交通工程、计算机、通信、数学、物理等本科专业背景的同学报考本专业。欢迎推免生，欢迎具有博士授权或硕士授权高校的考生报考。</w:t>
      </w:r>
      <w:r w:rsidRPr="00502E9A">
        <w:rPr>
          <w:rFonts w:ascii="宋体" w:eastAsia="宋体" w:hAnsi="宋体" w:cs="宋体"/>
          <w:kern w:val="0"/>
          <w:sz w:val="24"/>
          <w:szCs w:val="24"/>
        </w:rPr>
        <w:br/>
      </w:r>
      <w:r w:rsidRPr="00502E9A">
        <w:rPr>
          <w:rFonts w:ascii="宋体" w:eastAsia="宋体" w:hAnsi="宋体" w:cs="宋体"/>
          <w:kern w:val="0"/>
          <w:sz w:val="24"/>
          <w:szCs w:val="24"/>
        </w:rPr>
        <w:br/>
        <w:t>________________________________________</w:t>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r w:rsidRPr="00502E9A">
        <w:rPr>
          <w:rFonts w:ascii="宋体" w:eastAsia="宋体" w:hAnsi="宋体" w:cs="宋体"/>
          <w:kern w:val="0"/>
          <w:sz w:val="24"/>
          <w:szCs w:val="24"/>
        </w:rPr>
        <w:br/>
      </w:r>
    </w:p>
    <w:p w:rsidR="00502E9A" w:rsidRPr="00502E9A" w:rsidRDefault="00502E9A" w:rsidP="00502E9A">
      <w:pPr>
        <w:widowControl/>
        <w:jc w:val="left"/>
        <w:rPr>
          <w:rFonts w:ascii="宋体" w:eastAsia="宋体" w:hAnsi="宋体" w:cs="宋体"/>
          <w:kern w:val="0"/>
          <w:sz w:val="24"/>
          <w:szCs w:val="24"/>
        </w:rPr>
      </w:pPr>
      <w:r w:rsidRPr="00502E9A">
        <w:rPr>
          <w:rFonts w:ascii="宋体" w:eastAsia="宋体" w:hAnsi="宋体" w:cs="宋体"/>
          <w:kern w:val="0"/>
          <w:sz w:val="24"/>
          <w:szCs w:val="24"/>
        </w:rPr>
        <w:pict>
          <v:rect id="_x0000_i1031" style="width:0;height:1.5pt" o:hralign="center" o:hrstd="t" o:hr="t" fillcolor="#a0a0a0" stroked="f"/>
        </w:pict>
      </w:r>
    </w:p>
    <w:p w:rsidR="00502E9A" w:rsidRPr="00502E9A" w:rsidRDefault="00502E9A" w:rsidP="00502E9A">
      <w:pPr>
        <w:widowControl/>
        <w:spacing w:after="240"/>
        <w:jc w:val="left"/>
        <w:rPr>
          <w:rFonts w:ascii="宋体" w:eastAsia="宋体" w:hAnsi="宋体" w:cs="宋体"/>
          <w:kern w:val="0"/>
          <w:sz w:val="24"/>
          <w:szCs w:val="24"/>
        </w:rPr>
      </w:pPr>
      <w:bookmarkStart w:id="5" w:name="085240"/>
      <w:r w:rsidRPr="00502E9A">
        <w:rPr>
          <w:rFonts w:ascii="宋体" w:eastAsia="宋体" w:hAnsi="宋体" w:cs="宋体"/>
          <w:kern w:val="0"/>
          <w:sz w:val="24"/>
          <w:szCs w:val="24"/>
        </w:rPr>
        <w:lastRenderedPageBreak/>
        <w:t>085240</w:t>
      </w:r>
      <w:bookmarkEnd w:id="5"/>
      <w:r w:rsidRPr="00502E9A">
        <w:rPr>
          <w:rFonts w:ascii="宋体" w:eastAsia="宋体" w:hAnsi="宋体" w:cs="宋体"/>
          <w:kern w:val="0"/>
          <w:sz w:val="24"/>
          <w:szCs w:val="24"/>
        </w:rPr>
        <w:t>物流工程(二级学科)：</w:t>
      </w:r>
      <w:r w:rsidRPr="00502E9A">
        <w:rPr>
          <w:rFonts w:ascii="宋体" w:eastAsia="宋体" w:hAnsi="宋体" w:cs="宋体"/>
          <w:kern w:val="0"/>
          <w:sz w:val="24"/>
          <w:szCs w:val="24"/>
        </w:rPr>
        <w:br/>
        <w:t>专业代码：085240   专业名称：物流工程    学制：3   所授学位：工程硕士</w:t>
      </w:r>
      <w:r w:rsidRPr="00502E9A">
        <w:rPr>
          <w:rFonts w:ascii="宋体" w:eastAsia="宋体" w:hAnsi="宋体" w:cs="宋体"/>
          <w:kern w:val="0"/>
          <w:sz w:val="24"/>
          <w:szCs w:val="24"/>
        </w:rPr>
        <w:br/>
        <w:t>培 养目标 本专业重点培养适应我国社会与经济发展需要，掌握物流工程基本理论，具备进行物流系统—重点是物流园区、港口物流、仓储、配送和物流包装等环节的规划、设 计、分析和管理能力，熟练掌握外语和计算机应用，富有创新能力，能够从事物流系统规划、管理和实践的高级工程技术人才。</w:t>
      </w:r>
      <w:r w:rsidRPr="00502E9A">
        <w:rPr>
          <w:rFonts w:ascii="宋体" w:eastAsia="宋体" w:hAnsi="宋体" w:cs="宋体"/>
          <w:kern w:val="0"/>
          <w:sz w:val="24"/>
          <w:szCs w:val="24"/>
        </w:rPr>
        <w:br/>
        <w:t>培养方向 （1）物流系统仿真</w:t>
      </w:r>
      <w:r w:rsidRPr="00502E9A">
        <w:rPr>
          <w:rFonts w:ascii="宋体" w:eastAsia="宋体" w:hAnsi="宋体" w:cs="宋体"/>
          <w:kern w:val="0"/>
          <w:sz w:val="24"/>
          <w:szCs w:val="24"/>
        </w:rPr>
        <w:br/>
        <w:t>主要研究物流仿真模型的构建、物流仿真系统的开发与应用、信息技术在物流系统中的应用、电子商务物流。</w:t>
      </w:r>
      <w:r w:rsidRPr="00502E9A">
        <w:rPr>
          <w:rFonts w:ascii="宋体" w:eastAsia="宋体" w:hAnsi="宋体" w:cs="宋体"/>
          <w:kern w:val="0"/>
          <w:sz w:val="24"/>
          <w:szCs w:val="24"/>
        </w:rPr>
        <w:br/>
        <w:t>（2）港口物流管理与规划</w:t>
      </w:r>
      <w:r w:rsidRPr="00502E9A">
        <w:rPr>
          <w:rFonts w:ascii="宋体" w:eastAsia="宋体" w:hAnsi="宋体" w:cs="宋体"/>
          <w:kern w:val="0"/>
          <w:sz w:val="24"/>
          <w:szCs w:val="24"/>
        </w:rPr>
        <w:br/>
        <w:t>主要研究多式联运物流、港口与国际航运管理、国际物流运作、低碳物流、港口物流设施规划与设计、仓储与库存控制、运输与配送线路优化。</w:t>
      </w:r>
      <w:r w:rsidRPr="00502E9A">
        <w:rPr>
          <w:rFonts w:ascii="宋体" w:eastAsia="宋体" w:hAnsi="宋体" w:cs="宋体"/>
          <w:kern w:val="0"/>
          <w:sz w:val="24"/>
          <w:szCs w:val="24"/>
        </w:rPr>
        <w:br/>
        <w:t>导师队伍</w:t>
      </w:r>
      <w:r w:rsidRPr="00502E9A">
        <w:rPr>
          <w:rFonts w:ascii="宋体" w:eastAsia="宋体" w:hAnsi="宋体" w:cs="宋体"/>
          <w:kern w:val="0"/>
          <w:sz w:val="24"/>
          <w:szCs w:val="24"/>
        </w:rPr>
        <w:br/>
        <w:t>（重点） （1）邹亮，博士，副教授，深圳大学土木工程学院副院长，主要从事物联网技术、物流仿真、物流需求管理等方面的研究。</w:t>
      </w:r>
      <w:r w:rsidRPr="00502E9A">
        <w:rPr>
          <w:rFonts w:ascii="宋体" w:eastAsia="宋体" w:hAnsi="宋体" w:cs="宋体"/>
          <w:kern w:val="0"/>
          <w:sz w:val="24"/>
          <w:szCs w:val="24"/>
        </w:rPr>
        <w:br/>
        <w:t>（2）薛召杰，博士，讲师，主要从事物流与供应链管理、系统建模与优化分析等方面的研究，具体包括集装箱港口运作优化、运输系统优化和仓储系统优化设计等。</w:t>
      </w:r>
      <w:r w:rsidRPr="00502E9A">
        <w:rPr>
          <w:rFonts w:ascii="宋体" w:eastAsia="宋体" w:hAnsi="宋体" w:cs="宋体"/>
          <w:kern w:val="0"/>
          <w:sz w:val="24"/>
          <w:szCs w:val="24"/>
        </w:rPr>
        <w:br/>
        <w:t>（3）余明珠，博士，讲师，主要从事物流园区规划、物流运输政策等方面的研究。</w:t>
      </w:r>
      <w:r w:rsidRPr="00502E9A">
        <w:rPr>
          <w:rFonts w:ascii="宋体" w:eastAsia="宋体" w:hAnsi="宋体" w:cs="宋体"/>
          <w:kern w:val="0"/>
          <w:sz w:val="24"/>
          <w:szCs w:val="24"/>
        </w:rPr>
        <w:br/>
        <w:t>课程设置 （1）《运筹学》                  邹亮</w:t>
      </w:r>
      <w:r w:rsidRPr="00502E9A">
        <w:rPr>
          <w:rFonts w:ascii="宋体" w:eastAsia="宋体" w:hAnsi="宋体" w:cs="宋体"/>
          <w:kern w:val="0"/>
          <w:sz w:val="24"/>
          <w:szCs w:val="24"/>
        </w:rPr>
        <w:br/>
        <w:t>（2）《物流系统与供应链管理》    余明珠</w:t>
      </w:r>
      <w:r w:rsidRPr="00502E9A">
        <w:rPr>
          <w:rFonts w:ascii="宋体" w:eastAsia="宋体" w:hAnsi="宋体" w:cs="宋体"/>
          <w:kern w:val="0"/>
          <w:sz w:val="24"/>
          <w:szCs w:val="24"/>
        </w:rPr>
        <w:br/>
        <w:t>（3）《仓储系统规划与管理》      薛召杰</w:t>
      </w:r>
      <w:r w:rsidRPr="00502E9A">
        <w:rPr>
          <w:rFonts w:ascii="宋体" w:eastAsia="宋体" w:hAnsi="宋体" w:cs="宋体"/>
          <w:kern w:val="0"/>
          <w:sz w:val="24"/>
          <w:szCs w:val="24"/>
        </w:rPr>
        <w:br/>
        <w:t>（4）《物流系统建模与仿真》      胡明伟/涂伟</w:t>
      </w:r>
      <w:r w:rsidRPr="00502E9A">
        <w:rPr>
          <w:rFonts w:ascii="宋体" w:eastAsia="宋体" w:hAnsi="宋体" w:cs="宋体"/>
          <w:kern w:val="0"/>
          <w:sz w:val="24"/>
          <w:szCs w:val="24"/>
        </w:rPr>
        <w:br/>
        <w:t>（5）《物流系统规划与设计》      王京元</w:t>
      </w:r>
      <w:r w:rsidRPr="00502E9A">
        <w:rPr>
          <w:rFonts w:ascii="宋体" w:eastAsia="宋体" w:hAnsi="宋体" w:cs="宋体"/>
          <w:kern w:val="0"/>
          <w:sz w:val="24"/>
          <w:szCs w:val="24"/>
        </w:rPr>
        <w:br/>
        <w:t>（7）《物流管理信息系统与技术》  涂伟/张星</w:t>
      </w:r>
      <w:r w:rsidRPr="00502E9A">
        <w:rPr>
          <w:rFonts w:ascii="宋体" w:eastAsia="宋体" w:hAnsi="宋体" w:cs="宋体"/>
          <w:kern w:val="0"/>
          <w:sz w:val="24"/>
          <w:szCs w:val="24"/>
        </w:rPr>
        <w:br/>
        <w:t>教 学资源（重点） 本专业基础扎实，软硬件设备齐全，依托于土木工程仿真实验室拥有Flexsim、Vissim、Anylogic、TransCAD、VISUM、 Paramics等主流仿真软件以及CAV三维仿真平台。近5年本专业导师在相关领域先后承担和完成了10余项国家、20余省市科研课题以及30余项横向 课题，发表科研论文50多篇，出版专著3部、获软件著作权8项、实用新型专利1项、发明专利4项（实审阶段），并在教学与科研工作中与深圳市主要物流企业 及相关政府部门建立了良好的合作关系。与深圳市交通运输委员会、东莞市虎门港国际物流公司、深圳市希科商贸有限公司、深圳市综合交通设计研究院、深圳市泰 格尔航天航空科技有限公司、深圳市纳研科技有限公司等国内外知名物流公司签订了人才培养合作协议，并聘请企业高级技术人员作为硕士生导师与校内导师共同指 导学生。</w:t>
      </w:r>
      <w:r w:rsidRPr="00502E9A">
        <w:rPr>
          <w:rFonts w:ascii="宋体" w:eastAsia="宋体" w:hAnsi="宋体" w:cs="宋体"/>
          <w:kern w:val="0"/>
          <w:sz w:val="24"/>
          <w:szCs w:val="24"/>
        </w:rPr>
        <w:br/>
        <w:t>奖助体系（可选项） 本学院为推免生设置“新生筑梦”奖学金。</w:t>
      </w:r>
      <w:r w:rsidRPr="00502E9A">
        <w:rPr>
          <w:rFonts w:ascii="宋体" w:eastAsia="宋体" w:hAnsi="宋体" w:cs="宋体"/>
          <w:kern w:val="0"/>
          <w:sz w:val="24"/>
          <w:szCs w:val="24"/>
        </w:rPr>
        <w:br/>
        <w:t>培养特色</w:t>
      </w:r>
      <w:r w:rsidRPr="00502E9A">
        <w:rPr>
          <w:rFonts w:ascii="宋体" w:eastAsia="宋体" w:hAnsi="宋体" w:cs="宋体"/>
          <w:kern w:val="0"/>
          <w:sz w:val="24"/>
          <w:szCs w:val="24"/>
        </w:rPr>
        <w:br/>
        <w:t>（重点） （1）在培养方式方面，建立双导师制度实行学校和企业联合培养，以在校为主的课程学习和在企业为主从事实际课题研究相结合，实习基地建设采取校内外结合，校、院共管的建设模式，强调教学、科研、生产相结合；</w:t>
      </w:r>
      <w:r w:rsidRPr="00502E9A">
        <w:rPr>
          <w:rFonts w:ascii="宋体" w:eastAsia="宋体" w:hAnsi="宋体" w:cs="宋体"/>
          <w:kern w:val="0"/>
          <w:sz w:val="24"/>
          <w:szCs w:val="24"/>
        </w:rPr>
        <w:br/>
        <w:t>（2）在培养方案方面，突出鲜明的实践性和工程针对性，着重培养学生解决工程实际问题的能力和工程创新能力；</w:t>
      </w:r>
      <w:r w:rsidRPr="00502E9A">
        <w:rPr>
          <w:rFonts w:ascii="宋体" w:eastAsia="宋体" w:hAnsi="宋体" w:cs="宋体"/>
          <w:kern w:val="0"/>
          <w:sz w:val="24"/>
          <w:szCs w:val="24"/>
        </w:rPr>
        <w:br/>
      </w:r>
      <w:r w:rsidRPr="00502E9A">
        <w:rPr>
          <w:rFonts w:ascii="宋体" w:eastAsia="宋体" w:hAnsi="宋体" w:cs="宋体"/>
          <w:kern w:val="0"/>
          <w:sz w:val="24"/>
          <w:szCs w:val="24"/>
        </w:rPr>
        <w:lastRenderedPageBreak/>
        <w:t>（3）在教学方面，强调理论性与应用性课程的有机结合，突出案例分析和实践研究。</w:t>
      </w:r>
      <w:r w:rsidRPr="00502E9A">
        <w:rPr>
          <w:rFonts w:ascii="宋体" w:eastAsia="宋体" w:hAnsi="宋体" w:cs="宋体"/>
          <w:kern w:val="0"/>
          <w:sz w:val="24"/>
          <w:szCs w:val="24"/>
        </w:rPr>
        <w:br/>
        <w:t>就业情况</w:t>
      </w:r>
      <w:r w:rsidRPr="00502E9A">
        <w:rPr>
          <w:rFonts w:ascii="宋体" w:eastAsia="宋体" w:hAnsi="宋体" w:cs="宋体"/>
          <w:kern w:val="0"/>
          <w:sz w:val="24"/>
          <w:szCs w:val="24"/>
        </w:rPr>
        <w:br/>
        <w:t>（可 选项） 本专业培养体系完善、理论与实际相结合，专业研究生毕业时能很快找到适合自己的工作，工作满意度非常高，2013、2014、2015、2016三年就业 率100%。毕业去向主要有：第三方物流企业（顺丰速递、德邦物流等）、大型电商（京东等）、大型IT公司（百度等）、国际外贸企业（兰亭集势等）、大型 企业的物流部门（大疆科技、深圳长安雪铁龙汽车有限公司、迪卡侬等）等。</w:t>
      </w:r>
      <w:r w:rsidRPr="00502E9A">
        <w:rPr>
          <w:rFonts w:ascii="宋体" w:eastAsia="宋体" w:hAnsi="宋体" w:cs="宋体"/>
          <w:kern w:val="0"/>
          <w:sz w:val="24"/>
          <w:szCs w:val="24"/>
        </w:rPr>
        <w:br/>
        <w:t>以往生源情况（可选项） 本专业以往的生源构成，特别是上年度录取考生中，来自具有博士授权或硕士授权高校的考生情况，相关数据可咨询研招办</w:t>
      </w:r>
      <w:r w:rsidRPr="00502E9A">
        <w:rPr>
          <w:rFonts w:ascii="宋体" w:eastAsia="宋体" w:hAnsi="宋体" w:cs="宋体"/>
          <w:kern w:val="0"/>
          <w:sz w:val="24"/>
          <w:szCs w:val="24"/>
        </w:rPr>
        <w:br/>
        <w:t>对报考者的要求 欢迎具有物流工程、物流管理、交通运输、交通工程、交通规划、管理科学与工程、计算机软件等本科专业背景的同学报考本专业。欢迎推免生。欢迎具有博士授权或硕士授权高校的考生报考。</w:t>
      </w:r>
      <w:r w:rsidRPr="00502E9A">
        <w:rPr>
          <w:rFonts w:ascii="宋体" w:eastAsia="宋体" w:hAnsi="宋体" w:cs="宋体"/>
          <w:kern w:val="0"/>
          <w:sz w:val="24"/>
          <w:szCs w:val="24"/>
        </w:rPr>
        <w:br/>
      </w:r>
      <w:r w:rsidRPr="00502E9A">
        <w:rPr>
          <w:rFonts w:ascii="宋体" w:eastAsia="宋体" w:hAnsi="宋体" w:cs="宋体"/>
          <w:kern w:val="0"/>
          <w:sz w:val="24"/>
          <w:szCs w:val="24"/>
        </w:rPr>
        <w:br/>
      </w:r>
    </w:p>
    <w:p w:rsidR="00840E99" w:rsidRPr="00502E9A" w:rsidRDefault="00840E99">
      <w:bookmarkStart w:id="6" w:name="_GoBack"/>
      <w:bookmarkEnd w:id="6"/>
    </w:p>
    <w:sectPr w:rsidR="00840E99" w:rsidRPr="00502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E7"/>
    <w:rsid w:val="00502E9A"/>
    <w:rsid w:val="00840E99"/>
    <w:rsid w:val="008D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02E9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02E9A"/>
    <w:rPr>
      <w:rFonts w:ascii="宋体" w:eastAsia="宋体" w:hAnsi="宋体" w:cs="宋体"/>
      <w:b/>
      <w:bCs/>
      <w:kern w:val="0"/>
      <w:sz w:val="24"/>
      <w:szCs w:val="24"/>
    </w:rPr>
  </w:style>
  <w:style w:type="paragraph" w:styleId="a3">
    <w:name w:val="Normal (Web)"/>
    <w:basedOn w:val="a"/>
    <w:uiPriority w:val="99"/>
    <w:semiHidden/>
    <w:unhideWhenUsed/>
    <w:rsid w:val="00502E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02E9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02E9A"/>
    <w:rPr>
      <w:rFonts w:ascii="宋体" w:eastAsia="宋体" w:hAnsi="宋体" w:cs="宋体"/>
      <w:b/>
      <w:bCs/>
      <w:kern w:val="0"/>
      <w:sz w:val="24"/>
      <w:szCs w:val="24"/>
    </w:rPr>
  </w:style>
  <w:style w:type="paragraph" w:styleId="a3">
    <w:name w:val="Normal (Web)"/>
    <w:basedOn w:val="a"/>
    <w:uiPriority w:val="99"/>
    <w:semiHidden/>
    <w:unhideWhenUsed/>
    <w:rsid w:val="00502E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90860">
      <w:bodyDiv w:val="1"/>
      <w:marLeft w:val="0"/>
      <w:marRight w:val="0"/>
      <w:marTop w:val="0"/>
      <w:marBottom w:val="0"/>
      <w:divBdr>
        <w:top w:val="none" w:sz="0" w:space="0" w:color="auto"/>
        <w:left w:val="none" w:sz="0" w:space="0" w:color="auto"/>
        <w:bottom w:val="none" w:sz="0" w:space="0" w:color="auto"/>
        <w:right w:val="none" w:sz="0" w:space="0" w:color="auto"/>
      </w:divBdr>
      <w:divsChild>
        <w:div w:id="843663953">
          <w:marLeft w:val="0"/>
          <w:marRight w:val="0"/>
          <w:marTop w:val="0"/>
          <w:marBottom w:val="0"/>
          <w:divBdr>
            <w:top w:val="none" w:sz="0" w:space="0" w:color="auto"/>
            <w:left w:val="none" w:sz="0" w:space="0" w:color="auto"/>
            <w:bottom w:val="none" w:sz="0" w:space="0" w:color="auto"/>
            <w:right w:val="none" w:sz="0" w:space="0" w:color="auto"/>
          </w:divBdr>
          <w:divsChild>
            <w:div w:id="910769604">
              <w:marLeft w:val="0"/>
              <w:marRight w:val="0"/>
              <w:marTop w:val="0"/>
              <w:marBottom w:val="0"/>
              <w:divBdr>
                <w:top w:val="none" w:sz="0" w:space="0" w:color="auto"/>
                <w:left w:val="none" w:sz="0" w:space="0" w:color="auto"/>
                <w:bottom w:val="none" w:sz="0" w:space="0" w:color="auto"/>
                <w:right w:val="none" w:sz="0" w:space="0" w:color="auto"/>
              </w:divBdr>
            </w:div>
          </w:divsChild>
        </w:div>
        <w:div w:id="432212972">
          <w:marLeft w:val="0"/>
          <w:marRight w:val="0"/>
          <w:marTop w:val="0"/>
          <w:marBottom w:val="0"/>
          <w:divBdr>
            <w:top w:val="none" w:sz="0" w:space="0" w:color="auto"/>
            <w:left w:val="none" w:sz="0" w:space="0" w:color="auto"/>
            <w:bottom w:val="none" w:sz="0" w:space="0" w:color="auto"/>
            <w:right w:val="none" w:sz="0" w:space="0" w:color="auto"/>
          </w:divBdr>
          <w:divsChild>
            <w:div w:id="335419544">
              <w:marLeft w:val="0"/>
              <w:marRight w:val="0"/>
              <w:marTop w:val="0"/>
              <w:marBottom w:val="0"/>
              <w:divBdr>
                <w:top w:val="none" w:sz="0" w:space="0" w:color="auto"/>
                <w:left w:val="none" w:sz="0" w:space="0" w:color="auto"/>
                <w:bottom w:val="none" w:sz="0" w:space="0" w:color="auto"/>
                <w:right w:val="none" w:sz="0" w:space="0" w:color="auto"/>
              </w:divBdr>
            </w:div>
          </w:divsChild>
        </w:div>
        <w:div w:id="71121202">
          <w:marLeft w:val="0"/>
          <w:marRight w:val="0"/>
          <w:marTop w:val="0"/>
          <w:marBottom w:val="0"/>
          <w:divBdr>
            <w:top w:val="none" w:sz="0" w:space="0" w:color="auto"/>
            <w:left w:val="none" w:sz="0" w:space="0" w:color="auto"/>
            <w:bottom w:val="none" w:sz="0" w:space="0" w:color="auto"/>
            <w:right w:val="none" w:sz="0" w:space="0" w:color="auto"/>
          </w:divBdr>
          <w:divsChild>
            <w:div w:id="1714378688">
              <w:marLeft w:val="0"/>
              <w:marRight w:val="0"/>
              <w:marTop w:val="0"/>
              <w:marBottom w:val="0"/>
              <w:divBdr>
                <w:top w:val="none" w:sz="0" w:space="0" w:color="auto"/>
                <w:left w:val="none" w:sz="0" w:space="0" w:color="auto"/>
                <w:bottom w:val="none" w:sz="0" w:space="0" w:color="auto"/>
                <w:right w:val="none" w:sz="0" w:space="0" w:color="auto"/>
              </w:divBdr>
            </w:div>
          </w:divsChild>
        </w:div>
        <w:div w:id="1142387533">
          <w:marLeft w:val="0"/>
          <w:marRight w:val="0"/>
          <w:marTop w:val="0"/>
          <w:marBottom w:val="0"/>
          <w:divBdr>
            <w:top w:val="none" w:sz="0" w:space="0" w:color="auto"/>
            <w:left w:val="none" w:sz="0" w:space="0" w:color="auto"/>
            <w:bottom w:val="none" w:sz="0" w:space="0" w:color="auto"/>
            <w:right w:val="none" w:sz="0" w:space="0" w:color="auto"/>
          </w:divBdr>
          <w:divsChild>
            <w:div w:id="1195508144">
              <w:marLeft w:val="0"/>
              <w:marRight w:val="0"/>
              <w:marTop w:val="0"/>
              <w:marBottom w:val="0"/>
              <w:divBdr>
                <w:top w:val="none" w:sz="0" w:space="0" w:color="auto"/>
                <w:left w:val="none" w:sz="0" w:space="0" w:color="auto"/>
                <w:bottom w:val="none" w:sz="0" w:space="0" w:color="auto"/>
                <w:right w:val="none" w:sz="0" w:space="0" w:color="auto"/>
              </w:divBdr>
            </w:div>
          </w:divsChild>
        </w:div>
        <w:div w:id="1679429622">
          <w:marLeft w:val="0"/>
          <w:marRight w:val="0"/>
          <w:marTop w:val="0"/>
          <w:marBottom w:val="0"/>
          <w:divBdr>
            <w:top w:val="none" w:sz="0" w:space="0" w:color="auto"/>
            <w:left w:val="none" w:sz="0" w:space="0" w:color="auto"/>
            <w:bottom w:val="none" w:sz="0" w:space="0" w:color="auto"/>
            <w:right w:val="none" w:sz="0" w:space="0" w:color="auto"/>
          </w:divBdr>
          <w:divsChild>
            <w:div w:id="123815343">
              <w:marLeft w:val="0"/>
              <w:marRight w:val="0"/>
              <w:marTop w:val="0"/>
              <w:marBottom w:val="0"/>
              <w:divBdr>
                <w:top w:val="none" w:sz="0" w:space="0" w:color="auto"/>
                <w:left w:val="none" w:sz="0" w:space="0" w:color="auto"/>
                <w:bottom w:val="none" w:sz="0" w:space="0" w:color="auto"/>
                <w:right w:val="none" w:sz="0" w:space="0" w:color="auto"/>
              </w:divBdr>
            </w:div>
          </w:divsChild>
        </w:div>
        <w:div w:id="1894660189">
          <w:marLeft w:val="0"/>
          <w:marRight w:val="0"/>
          <w:marTop w:val="0"/>
          <w:marBottom w:val="0"/>
          <w:divBdr>
            <w:top w:val="none" w:sz="0" w:space="0" w:color="auto"/>
            <w:left w:val="none" w:sz="0" w:space="0" w:color="auto"/>
            <w:bottom w:val="none" w:sz="0" w:space="0" w:color="auto"/>
            <w:right w:val="none" w:sz="0" w:space="0" w:color="auto"/>
          </w:divBdr>
          <w:divsChild>
            <w:div w:id="1609504579">
              <w:marLeft w:val="0"/>
              <w:marRight w:val="0"/>
              <w:marTop w:val="0"/>
              <w:marBottom w:val="0"/>
              <w:divBdr>
                <w:top w:val="none" w:sz="0" w:space="0" w:color="auto"/>
                <w:left w:val="none" w:sz="0" w:space="0" w:color="auto"/>
                <w:bottom w:val="none" w:sz="0" w:space="0" w:color="auto"/>
                <w:right w:val="none" w:sz="0" w:space="0" w:color="auto"/>
              </w:divBdr>
            </w:div>
          </w:divsChild>
        </w:div>
        <w:div w:id="584538152">
          <w:marLeft w:val="0"/>
          <w:marRight w:val="0"/>
          <w:marTop w:val="0"/>
          <w:marBottom w:val="0"/>
          <w:divBdr>
            <w:top w:val="none" w:sz="0" w:space="0" w:color="auto"/>
            <w:left w:val="none" w:sz="0" w:space="0" w:color="auto"/>
            <w:bottom w:val="none" w:sz="0" w:space="0" w:color="auto"/>
            <w:right w:val="none" w:sz="0" w:space="0" w:color="auto"/>
          </w:divBdr>
          <w:divsChild>
            <w:div w:id="1799453882">
              <w:marLeft w:val="0"/>
              <w:marRight w:val="0"/>
              <w:marTop w:val="0"/>
              <w:marBottom w:val="0"/>
              <w:divBdr>
                <w:top w:val="none" w:sz="0" w:space="0" w:color="auto"/>
                <w:left w:val="none" w:sz="0" w:space="0" w:color="auto"/>
                <w:bottom w:val="none" w:sz="0" w:space="0" w:color="auto"/>
                <w:right w:val="none" w:sz="0" w:space="0" w:color="auto"/>
              </w:divBdr>
            </w:div>
          </w:divsChild>
        </w:div>
        <w:div w:id="909927059">
          <w:marLeft w:val="0"/>
          <w:marRight w:val="0"/>
          <w:marTop w:val="0"/>
          <w:marBottom w:val="0"/>
          <w:divBdr>
            <w:top w:val="none" w:sz="0" w:space="0" w:color="auto"/>
            <w:left w:val="none" w:sz="0" w:space="0" w:color="auto"/>
            <w:bottom w:val="none" w:sz="0" w:space="0" w:color="auto"/>
            <w:right w:val="none" w:sz="0" w:space="0" w:color="auto"/>
          </w:divBdr>
          <w:divsChild>
            <w:div w:id="6736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1906</Words>
  <Characters>10868</Characters>
  <Application>Microsoft Office Word</Application>
  <DocSecurity>0</DocSecurity>
  <Lines>90</Lines>
  <Paragraphs>25</Paragraphs>
  <ScaleCrop>false</ScaleCrop>
  <Company>Microsoft</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2016-07-22T06:24:00Z</dcterms:created>
  <dcterms:modified xsi:type="dcterms:W3CDTF">2016-07-22T06:25:00Z</dcterms:modified>
</cp:coreProperties>
</file>