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21" w:rsidRPr="00F41E21" w:rsidRDefault="00F41E21" w:rsidP="00F41E21">
      <w:pPr>
        <w:widowControl/>
        <w:spacing w:before="100" w:beforeAutospacing="1" w:after="100" w:afterAutospacing="1"/>
        <w:jc w:val="left"/>
        <w:outlineLvl w:val="3"/>
        <w:rPr>
          <w:rFonts w:ascii="宋体" w:eastAsia="宋体" w:hAnsi="宋体" w:cs="宋体"/>
          <w:b/>
          <w:bCs/>
          <w:kern w:val="0"/>
          <w:sz w:val="24"/>
          <w:szCs w:val="24"/>
        </w:rPr>
      </w:pPr>
      <w:r w:rsidRPr="00F41E21">
        <w:rPr>
          <w:rFonts w:ascii="宋体" w:eastAsia="宋体" w:hAnsi="宋体" w:cs="宋体"/>
          <w:b/>
          <w:bCs/>
          <w:kern w:val="0"/>
          <w:sz w:val="24"/>
          <w:szCs w:val="24"/>
        </w:rPr>
        <w:t>深圳大学2017年硕士学位研究生招生专业介绍</w:t>
      </w:r>
    </w:p>
    <w:p w:rsidR="00F41E21" w:rsidRPr="00F41E21" w:rsidRDefault="00F41E21" w:rsidP="00F41E21">
      <w:pPr>
        <w:widowControl/>
        <w:jc w:val="left"/>
        <w:rPr>
          <w:rFonts w:ascii="宋体" w:eastAsia="宋体" w:hAnsi="宋体" w:cs="宋体"/>
          <w:kern w:val="0"/>
          <w:sz w:val="24"/>
          <w:szCs w:val="24"/>
        </w:rPr>
      </w:pPr>
    </w:p>
    <w:p w:rsidR="00F41E21" w:rsidRPr="00F41E21" w:rsidRDefault="00F41E21" w:rsidP="00F41E21">
      <w:pPr>
        <w:widowControl/>
        <w:spacing w:before="100" w:beforeAutospacing="1" w:after="100" w:afterAutospacing="1"/>
        <w:jc w:val="center"/>
        <w:rPr>
          <w:rFonts w:ascii="宋体" w:eastAsia="宋体" w:hAnsi="宋体" w:cs="宋体"/>
          <w:kern w:val="0"/>
          <w:sz w:val="24"/>
          <w:szCs w:val="24"/>
        </w:rPr>
      </w:pPr>
      <w:r w:rsidRPr="00F41E21">
        <w:rPr>
          <w:rFonts w:ascii="华文隶书" w:eastAsia="华文隶书" w:hAnsi="宋体" w:cs="宋体"/>
          <w:color w:val="008080"/>
          <w:kern w:val="0"/>
          <w:sz w:val="36"/>
          <w:szCs w:val="36"/>
        </w:rPr>
        <w:t>经济学院</w: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color w:val="0000FF"/>
          <w:kern w:val="0"/>
          <w:sz w:val="24"/>
          <w:szCs w:val="24"/>
        </w:rPr>
        <w:t>学术学位：</w:t>
      </w:r>
      <w:r w:rsidRPr="00F41E21">
        <w:rPr>
          <w:rFonts w:ascii="宋体" w:eastAsia="宋体" w:hAnsi="宋体" w:cs="宋体"/>
          <w:kern w:val="0"/>
          <w:sz w:val="24"/>
          <w:szCs w:val="24"/>
        </w:rPr>
        <w:t>020100理论经济学(一级学科)；020202区域经济学(二级学科)；020204金融学(二级学科)；020206国际贸易学(二级学科)；027000统计学(一级学科)；120201会计学(二级学科)；</w: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color w:val="0000FF"/>
          <w:kern w:val="0"/>
          <w:sz w:val="24"/>
          <w:szCs w:val="24"/>
        </w:rPr>
        <w:t>专业学位：</w:t>
      </w:r>
      <w:r w:rsidRPr="00F41E21">
        <w:rPr>
          <w:rFonts w:ascii="宋体" w:eastAsia="宋体" w:hAnsi="宋体" w:cs="宋体"/>
          <w:kern w:val="0"/>
          <w:sz w:val="24"/>
          <w:szCs w:val="24"/>
        </w:rPr>
        <w:t>025100金融(一级学科)；025400国际商务(一级学科)；125300会计(一级学科)；</w: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color w:val="0000FF"/>
          <w:kern w:val="0"/>
          <w:sz w:val="24"/>
          <w:szCs w:val="24"/>
        </w:rPr>
        <w:t>学院主页：</w:t>
      </w:r>
      <w:r w:rsidRPr="00F41E21">
        <w:rPr>
          <w:rFonts w:ascii="宋体" w:eastAsia="宋体" w:hAnsi="宋体" w:cs="宋体"/>
          <w:kern w:val="0"/>
          <w:sz w:val="24"/>
          <w:szCs w:val="24"/>
        </w:rPr>
        <w:t>无；</w:t>
      </w:r>
      <w:r w:rsidRPr="00F41E21">
        <w:rPr>
          <w:rFonts w:ascii="宋体" w:eastAsia="宋体" w:hAnsi="宋体" w:cs="宋体"/>
          <w:kern w:val="0"/>
          <w:sz w:val="24"/>
          <w:szCs w:val="24"/>
        </w:rPr>
        <w:br/>
      </w:r>
      <w:r w:rsidRPr="00F41E21">
        <w:rPr>
          <w:rFonts w:ascii="宋体" w:eastAsia="宋体" w:hAnsi="宋体" w:cs="宋体"/>
          <w:color w:val="0000FF"/>
          <w:kern w:val="0"/>
          <w:sz w:val="24"/>
          <w:szCs w:val="24"/>
        </w:rPr>
        <w:t>咨询电话：</w:t>
      </w:r>
      <w:r w:rsidRPr="00F41E21">
        <w:rPr>
          <w:rFonts w:ascii="宋体" w:eastAsia="宋体" w:hAnsi="宋体" w:cs="宋体"/>
          <w:kern w:val="0"/>
          <w:sz w:val="24"/>
          <w:szCs w:val="24"/>
        </w:rPr>
        <w:t>陈老师(学术型)； 郑老师（专业学位）；</w:t>
      </w:r>
      <w:r w:rsidRPr="00F41E21">
        <w:rPr>
          <w:rFonts w:ascii="宋体" w:eastAsia="宋体" w:hAnsi="宋体" w:cs="宋体"/>
          <w:kern w:val="0"/>
          <w:sz w:val="24"/>
          <w:szCs w:val="24"/>
        </w:rPr>
        <w:br/>
      </w:r>
      <w:r w:rsidRPr="00F41E21">
        <w:rPr>
          <w:rFonts w:ascii="宋体" w:eastAsia="宋体" w:hAnsi="宋体" w:cs="宋体"/>
          <w:color w:val="0000FF"/>
          <w:kern w:val="0"/>
          <w:sz w:val="24"/>
          <w:szCs w:val="24"/>
        </w:rPr>
        <w:t>电子信箱：</w:t>
      </w:r>
      <w:r w:rsidRPr="00F41E21">
        <w:rPr>
          <w:rFonts w:ascii="宋体" w:eastAsia="宋体" w:hAnsi="宋体" w:cs="宋体"/>
          <w:kern w:val="0"/>
          <w:sz w:val="24"/>
          <w:szCs w:val="24"/>
        </w:rPr>
        <w:t>shenzheng8@sina.cn（学术型）；ceszu@szu.edu.cn(专业学位)；</w:t>
      </w:r>
      <w:r w:rsidRPr="00F41E21">
        <w:rPr>
          <w:rFonts w:ascii="宋体" w:eastAsia="宋体" w:hAnsi="宋体" w:cs="宋体"/>
          <w:kern w:val="0"/>
          <w:sz w:val="24"/>
          <w:szCs w:val="24"/>
        </w:rPr>
        <w:br/>
      </w:r>
      <w:r w:rsidRPr="00F41E21">
        <w:rPr>
          <w:rFonts w:ascii="宋体" w:eastAsia="宋体" w:hAnsi="宋体" w:cs="宋体"/>
          <w:color w:val="0000FF"/>
          <w:kern w:val="0"/>
          <w:sz w:val="24"/>
          <w:szCs w:val="24"/>
        </w:rPr>
        <w:t>办公室：</w:t>
      </w:r>
      <w:r w:rsidRPr="00F41E21">
        <w:rPr>
          <w:rFonts w:ascii="宋体" w:eastAsia="宋体" w:hAnsi="宋体" w:cs="宋体"/>
          <w:kern w:val="0"/>
          <w:sz w:val="24"/>
          <w:szCs w:val="24"/>
        </w:rPr>
        <w:t>文科楼2517（学术型)； 文科楼2523-7（专业硕士教育中心）。</w: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25" style="width:0;height:1.5pt" o:hralign="center" o:hrstd="t" o:hr="t" fillcolor="#a0a0a0" stroked="f"/>
        </w:pic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color w:val="0000FF"/>
          <w:kern w:val="0"/>
          <w:sz w:val="24"/>
          <w:szCs w:val="24"/>
        </w:rPr>
        <w:t>学院简介：</w: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t>                             学院简介</w:t>
      </w:r>
      <w:r w:rsidRPr="00F41E21">
        <w:rPr>
          <w:rFonts w:ascii="宋体" w:eastAsia="宋体" w:hAnsi="宋体" w:cs="宋体"/>
          <w:kern w:val="0"/>
          <w:sz w:val="24"/>
          <w:szCs w:val="24"/>
        </w:rPr>
        <w:br/>
      </w:r>
      <w:r w:rsidRPr="00F41E21">
        <w:rPr>
          <w:rFonts w:ascii="宋体" w:eastAsia="宋体" w:hAnsi="宋体" w:cs="宋体"/>
          <w:kern w:val="0"/>
          <w:sz w:val="24"/>
          <w:szCs w:val="24"/>
        </w:rPr>
        <w:br/>
        <w:t>    深 圳大学经济学院成立于1997年5月，由原经济系、国际金融贸易系，特区港澳经济研究所组建而成，下设财会学院(二级学院)、经济学系、金融学系、国际经 济与贸易系、交通经济与物流管理系、风险管理与保险系、统计学系等7个院系。具备从本科、硕士到博士完整培养体系，现设有会计学、经济学、金融学（广东省 名牌专业及国家级特色专业）、国际经济与贸易、物流管理等5个本科专业；拥有理论经济学（政治经济学为省级重点扶持学科）、统计学两个一级学科硕士点，区 域经济学、金融学、国际贸易学、会计学等4个二级学科硕士点，MF（金融专业硕士）、MPAcc（会计专业硕士）、MIB（国际商务专业硕士）等3个专业 学位硕士点；拥有理论经济学一级学科博士点。</w:t>
      </w:r>
      <w:r w:rsidRPr="00F41E21">
        <w:rPr>
          <w:rFonts w:ascii="宋体" w:eastAsia="宋体" w:hAnsi="宋体" w:cs="宋体"/>
          <w:kern w:val="0"/>
          <w:sz w:val="24"/>
          <w:szCs w:val="24"/>
        </w:rPr>
        <w:br/>
      </w:r>
      <w:r w:rsidRPr="00F41E21">
        <w:rPr>
          <w:rFonts w:ascii="宋体" w:eastAsia="宋体" w:hAnsi="宋体" w:cs="宋体"/>
          <w:kern w:val="0"/>
          <w:sz w:val="24"/>
          <w:szCs w:val="24"/>
        </w:rPr>
        <w:br/>
        <w:t>     深圳大学经济学院现有教职工132人，其中专任教师111人，拥有一支结构合理、 学历层次高、学术素养好、教学及管理经验丰富、科研能力强、具有国际化视野的师资团队。有全日制本科生3309人、学术型硕士生364人、专业学位研究生 330人、博士生58人，约占全校学生总数的1/6。学院设有资料室，收藏国内外图书报刊杂志等3万余册；设有三个实验室的商学教学实验中心。</w:t>
      </w:r>
      <w:r w:rsidRPr="00F41E21">
        <w:rPr>
          <w:rFonts w:ascii="宋体" w:eastAsia="宋体" w:hAnsi="宋体" w:cs="宋体"/>
          <w:kern w:val="0"/>
          <w:sz w:val="24"/>
          <w:szCs w:val="24"/>
        </w:rPr>
        <w:br/>
      </w:r>
      <w:r w:rsidRPr="00F41E21">
        <w:rPr>
          <w:rFonts w:ascii="宋体" w:eastAsia="宋体" w:hAnsi="宋体" w:cs="宋体"/>
          <w:kern w:val="0"/>
          <w:sz w:val="24"/>
          <w:szCs w:val="24"/>
        </w:rPr>
        <w:br/>
        <w:t>学院主页：http://bs.szu.edu.cn</w:t>
      </w:r>
      <w:r w:rsidRPr="00F41E21">
        <w:rPr>
          <w:rFonts w:ascii="宋体" w:eastAsia="宋体" w:hAnsi="宋体" w:cs="宋体"/>
          <w:kern w:val="0"/>
          <w:sz w:val="24"/>
          <w:szCs w:val="24"/>
        </w:rPr>
        <w:br/>
      </w:r>
      <w:r w:rsidRPr="00F41E21">
        <w:rPr>
          <w:rFonts w:ascii="宋体" w:eastAsia="宋体" w:hAnsi="宋体" w:cs="宋体"/>
          <w:kern w:val="0"/>
          <w:sz w:val="24"/>
          <w:szCs w:val="24"/>
        </w:rPr>
        <w:br/>
        <w:t>咨询邮箱：shenzheng8@sina.cn（学术型）；ceszu@szu.edu.cn(专业学位)</w:t>
      </w:r>
      <w:r w:rsidRPr="00F41E21">
        <w:rPr>
          <w:rFonts w:ascii="宋体" w:eastAsia="宋体" w:hAnsi="宋体" w:cs="宋体"/>
          <w:kern w:val="0"/>
          <w:sz w:val="24"/>
          <w:szCs w:val="24"/>
        </w:rPr>
        <w:br/>
      </w:r>
      <w:r w:rsidRPr="00F41E21">
        <w:rPr>
          <w:rFonts w:ascii="宋体" w:eastAsia="宋体" w:hAnsi="宋体" w:cs="宋体"/>
          <w:kern w:val="0"/>
          <w:sz w:val="24"/>
          <w:szCs w:val="24"/>
        </w:rPr>
        <w:br/>
        <w:t>咨询电话：0755-26534992(学术型)；0755-26534991(专业学位)</w: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26" style="width:0;height:1.5pt" o:hralign="center" o:hrstd="t" o:hr="t" fillcolor="#a0a0a0" stroked="f"/>
        </w:pic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color w:val="0000FF"/>
          <w:kern w:val="0"/>
          <w:sz w:val="24"/>
          <w:szCs w:val="24"/>
        </w:rPr>
        <w:t>专业介绍：</w:t>
      </w:r>
    </w:p>
    <w:p w:rsidR="00F41E21" w:rsidRPr="00F41E21" w:rsidRDefault="00F41E21" w:rsidP="00F41E21">
      <w:pPr>
        <w:widowControl/>
        <w:spacing w:after="240"/>
        <w:jc w:val="left"/>
        <w:rPr>
          <w:rFonts w:ascii="宋体" w:eastAsia="宋体" w:hAnsi="宋体" w:cs="宋体"/>
          <w:kern w:val="0"/>
          <w:sz w:val="24"/>
          <w:szCs w:val="24"/>
        </w:rPr>
      </w:pPr>
      <w:bookmarkStart w:id="0" w:name="020100"/>
      <w:r w:rsidRPr="00F41E21">
        <w:rPr>
          <w:rFonts w:ascii="宋体" w:eastAsia="宋体" w:hAnsi="宋体" w:cs="宋体"/>
          <w:kern w:val="0"/>
          <w:sz w:val="24"/>
          <w:szCs w:val="24"/>
        </w:rPr>
        <w:lastRenderedPageBreak/>
        <w:t>020100</w:t>
      </w:r>
      <w:bookmarkEnd w:id="0"/>
      <w:r w:rsidRPr="00F41E21">
        <w:rPr>
          <w:rFonts w:ascii="宋体" w:eastAsia="宋体" w:hAnsi="宋体" w:cs="宋体"/>
          <w:kern w:val="0"/>
          <w:sz w:val="24"/>
          <w:szCs w:val="24"/>
        </w:rPr>
        <w:t>理论经济学(一级学科)：</w:t>
      </w:r>
      <w:r w:rsidRPr="00F41E21">
        <w:rPr>
          <w:rFonts w:ascii="宋体" w:eastAsia="宋体" w:hAnsi="宋体" w:cs="宋体"/>
          <w:kern w:val="0"/>
          <w:sz w:val="24"/>
          <w:szCs w:val="24"/>
        </w:rPr>
        <w:br/>
        <w:t>  理论经济学（0201）包括六个二级学科：     </w:t>
      </w:r>
      <w:r w:rsidRPr="00F41E21">
        <w:rPr>
          <w:rFonts w:ascii="宋体" w:eastAsia="宋体" w:hAnsi="宋体" w:cs="宋体"/>
          <w:kern w:val="0"/>
          <w:sz w:val="24"/>
          <w:szCs w:val="24"/>
        </w:rPr>
        <w:br/>
        <w:t xml:space="preserve">　 1、政治经济学（020101）：结合中国改革开放，尤其是经济特区实践，充分利用毗邻港澳的地缘优势，以研究市场经济理论为主要内容，探索社会主义市场 经济学理论的一般规律，丰富、完善中国马克思主义政治经济学理论体系。这是本学科最早拥有并一直坚守的研究方向，也是最先获得博士授予权的二级学科。</w:t>
      </w:r>
      <w:r w:rsidRPr="00F41E21">
        <w:rPr>
          <w:rFonts w:ascii="宋体" w:eastAsia="宋体" w:hAnsi="宋体" w:cs="宋体"/>
          <w:kern w:val="0"/>
          <w:sz w:val="24"/>
          <w:szCs w:val="24"/>
        </w:rPr>
        <w:br/>
        <w:t xml:space="preserve">　 2、经济思想史（020101）：经济思想史是理论经济学的基础学科。本学科以中外经济思想为研究对象，侧重研究当代中国经济思想，尤其是中国改革开放思 想史的形成、发展及其演变，以及在此基础上的中西方经济思想比较。学术团队在这个领域的研究具有独特的优势和一定的学术地位；</w:t>
      </w:r>
      <w:r w:rsidRPr="00F41E21">
        <w:rPr>
          <w:rFonts w:ascii="宋体" w:eastAsia="宋体" w:hAnsi="宋体" w:cs="宋体"/>
          <w:kern w:val="0"/>
          <w:sz w:val="24"/>
          <w:szCs w:val="24"/>
        </w:rPr>
        <w:br/>
        <w:t>3、经济史 （020103）：侧重研究由计划经济向市场经济转型的历史进程，以经济特区发展史研究为特色，以史学的方法和制度经济学视角，把经济思想演变与制度变迁 及中国实现现代化道路的探索相结合，为“中国道路”的形成寻找思想渊源与理论依据。 在这一领域中理论经济学团队有着深厚的学术积淀和国内领先地位；  </w:t>
      </w:r>
      <w:r w:rsidRPr="00F41E21">
        <w:rPr>
          <w:rFonts w:ascii="宋体" w:eastAsia="宋体" w:hAnsi="宋体" w:cs="宋体"/>
          <w:kern w:val="0"/>
          <w:sz w:val="24"/>
          <w:szCs w:val="24"/>
        </w:rPr>
        <w:br/>
        <w:t xml:space="preserve">　 4、西方经济学（020104）：本学科主要研究当代西方经济学基础理论与原理，研究个人选择与利益最大化、规制经济学与政府行为以及比较制度经济学等。 本学科学术梯队完整、学术力量组合合理、学术团队研究实力雄厚，在社会主义市场经济体制和运行机制方面的理论和实践问题的研究、市场经济条件下政府行为的 研究、区域经济发展的基础性及前沿性问题的研究等方面取得了一批有影响的研究成果。</w:t>
      </w:r>
      <w:r w:rsidRPr="00F41E21">
        <w:rPr>
          <w:rFonts w:ascii="宋体" w:eastAsia="宋体" w:hAnsi="宋体" w:cs="宋体"/>
          <w:kern w:val="0"/>
          <w:sz w:val="24"/>
          <w:szCs w:val="24"/>
        </w:rPr>
        <w:br/>
        <w:t> 5、世界经济（020105）：紧密联系中国改革开放实践, 着重采用实证分析方法，研究中国在对外开放过程中所产生的理论与现实问题。侧重国际贸易新秩序、国际贸易规则制定与话语权、外国直接投资以及国际金融市场 领域的相关理论与实证研究，关注自贸区和一带一路实践与发展的路径及政策演变，服务国家战略，为政府制定政策提供理论依据与学术支撑。学科团队在这方面研 究成果丰硕。</w:t>
      </w:r>
      <w:r w:rsidRPr="00F41E21">
        <w:rPr>
          <w:rFonts w:ascii="宋体" w:eastAsia="宋体" w:hAnsi="宋体" w:cs="宋体"/>
          <w:kern w:val="0"/>
          <w:sz w:val="24"/>
          <w:szCs w:val="24"/>
        </w:rPr>
        <w:br/>
        <w:t xml:space="preserve">　6、人口、资源与环境经济学（020106）：以制度-结构-技术探索逻辑为视角，以中国最成功的经济特区一一深圳为案例，研究中 国社会可持续发展进程中的资源、人口、环境的协同与演化、资源使用的生产效率、资源约束与可持续发展、绿色发展理论与政策等问题。为转型发展提供理论支持 与政策咨询。本方向具有研究开放条件下经济、人口、资源等问题的先天优势。</w:t>
      </w:r>
      <w:r w:rsidRPr="00F41E21">
        <w:rPr>
          <w:rFonts w:ascii="宋体" w:eastAsia="宋体" w:hAnsi="宋体" w:cs="宋体"/>
          <w:kern w:val="0"/>
          <w:sz w:val="24"/>
          <w:szCs w:val="24"/>
        </w:rPr>
        <w:br/>
        <w:t>  本学科是深圳大学首批获得硕士授予权（1996年）和博士授予权（2006年）的唯一文科类学科，也是唯一拥有博士后流动站的文科类学科（2012年），并己成为深圳大学经济学科及其交叉学科共享的人才培养平台。2012年被评为广东省攀峰重点学科。</w:t>
      </w:r>
      <w:r w:rsidRPr="00F41E21">
        <w:rPr>
          <w:rFonts w:ascii="宋体" w:eastAsia="宋体" w:hAnsi="宋体" w:cs="宋体"/>
          <w:kern w:val="0"/>
          <w:sz w:val="24"/>
          <w:szCs w:val="24"/>
        </w:rPr>
        <w:br/>
        <w:t>  本学科依托教育部人文社科重点研究基地一一中国经济特区研究中心，这是全国高校人文社科重点基地中唯一以经济特区为研究对象的学术机构，也是国内唯一一家研究经济特区问题的学术机构，更是深圳大学理论经济学的大本营。</w:t>
      </w:r>
      <w:r w:rsidRPr="00F41E21">
        <w:rPr>
          <w:rFonts w:ascii="宋体" w:eastAsia="宋体" w:hAnsi="宋体" w:cs="宋体"/>
          <w:kern w:val="0"/>
          <w:sz w:val="24"/>
          <w:szCs w:val="24"/>
        </w:rPr>
        <w:br/>
        <w:t>  本 学科有一支一直坚守理论经济学阵地，坚持经济特区问题研究和以此为特色的理论经济学研究的人员稳定、梯队衔接、特色鲜明的高层次、国际化的研究团队。现有 专任教师39人，其中教授24人，副教授7人，中级职称8人；博士37人，博导17人，硕导21人。享受国务院特岗津贴专家4人，海外引进中青年归国人才 12人。本学科现有兼职研究人员22人，均为教授；特聘客座</w:t>
      </w:r>
      <w:r w:rsidRPr="00F41E21">
        <w:rPr>
          <w:rFonts w:ascii="宋体" w:eastAsia="宋体" w:hAnsi="宋体" w:cs="宋体"/>
          <w:kern w:val="0"/>
          <w:sz w:val="24"/>
          <w:szCs w:val="24"/>
        </w:rPr>
        <w:lastRenderedPageBreak/>
        <w:t>教授10人，其中“千人计划”1人，长江学者2人，海外高层次人才4人，社会知名人士2人。近 五年在国际、国内重要期刊发表论文120余篇，承担国家级科研项目52项，省部级科研项目60余项，出版学术著作40余部，8人次获得省部级以上科研奖 励。</w:t>
      </w:r>
      <w:r w:rsidRPr="00F41E21">
        <w:rPr>
          <w:rFonts w:ascii="宋体" w:eastAsia="宋体" w:hAnsi="宋体" w:cs="宋体"/>
          <w:kern w:val="0"/>
          <w:sz w:val="24"/>
          <w:szCs w:val="24"/>
        </w:rPr>
        <w:br/>
        <w:t>  本学科遵循尊重个性、因材施教、鼓励创新、开放式发展的理念，培养具有较扎实经济学基础理论和功底，系统掌握马克思主义经济学理论，知识全面，结构合理，具有国际视野与较强创新能力和实证研究能力的复合型人才。</w:t>
      </w:r>
      <w:r w:rsidRPr="00F41E21">
        <w:rPr>
          <w:rFonts w:ascii="宋体" w:eastAsia="宋体" w:hAnsi="宋体" w:cs="宋体"/>
          <w:kern w:val="0"/>
          <w:sz w:val="24"/>
          <w:szCs w:val="24"/>
        </w:rPr>
        <w:br/>
        <w:t> 　学制：3年 授予学位：经济学硕士</w:t>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27"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1" w:name="020202"/>
      <w:r w:rsidRPr="00F41E21">
        <w:rPr>
          <w:rFonts w:ascii="宋体" w:eastAsia="宋体" w:hAnsi="宋体" w:cs="宋体"/>
          <w:kern w:val="0"/>
          <w:sz w:val="24"/>
          <w:szCs w:val="24"/>
        </w:rPr>
        <w:t>020202</w:t>
      </w:r>
      <w:bookmarkEnd w:id="1"/>
      <w:r w:rsidRPr="00F41E21">
        <w:rPr>
          <w:rFonts w:ascii="宋体" w:eastAsia="宋体" w:hAnsi="宋体" w:cs="宋体"/>
          <w:kern w:val="0"/>
          <w:sz w:val="24"/>
          <w:szCs w:val="24"/>
        </w:rPr>
        <w:t>区域经济学(二级学科)：</w:t>
      </w:r>
      <w:r w:rsidRPr="00F41E21">
        <w:rPr>
          <w:rFonts w:ascii="宋体" w:eastAsia="宋体" w:hAnsi="宋体" w:cs="宋体"/>
          <w:kern w:val="0"/>
          <w:sz w:val="24"/>
          <w:szCs w:val="24"/>
        </w:rPr>
        <w:br/>
        <w:t>深 圳大学区域经济学硕士点于2001年开始招生，致力于培养具有较高学术能力的区域经济学专业应用型人才。导师组成员现有14人，其中教授6人、副教授6 人，全部具有博士学位。区域经济学专业研究生培养既重视学生经济学和区域经济学基础理论的掌握，又重视实践能力的培养。所有研究生在校期间均有机会参加科 研课题和教学实践。学科点现有以下研究方向：</w:t>
      </w:r>
      <w:r w:rsidRPr="00F41E21">
        <w:rPr>
          <w:rFonts w:ascii="宋体" w:eastAsia="宋体" w:hAnsi="宋体" w:cs="宋体"/>
          <w:kern w:val="0"/>
          <w:sz w:val="24"/>
          <w:szCs w:val="24"/>
        </w:rPr>
        <w:br/>
        <w:t>    1、区域经济理论与实践：本方向主要研究区域分工与专业化协作、区域间生产要素流动与贸易、 共同市场与经济联合组织的建立、区域间竞争与合作、区域资源开发与环境保护的协调、区域经济矛盾与冲突、区际经济联系的加强及区内和区际复杂经济网络的构 建、区域经济规划与政策以及区域经济调控等方面的理论与现实问题。要求本方向研究生具有扎实的经济学基础理论和较系统的区域经济学专门知识，能够理论联系 实际，对区域经济问题具有观察、分析的能力和制定、实施某些区域经济发展规划的能力。</w:t>
      </w:r>
      <w:r w:rsidRPr="00F41E21">
        <w:rPr>
          <w:rFonts w:ascii="宋体" w:eastAsia="宋体" w:hAnsi="宋体" w:cs="宋体"/>
          <w:kern w:val="0"/>
          <w:sz w:val="24"/>
          <w:szCs w:val="24"/>
        </w:rPr>
        <w:br/>
        <w:t>    2、区域物流与交通经济：本方向重点研究在区域经济 范畴内的物流规划与管理、交通经济与管理问题，培养具备扎实的经济学理论基础，熟悉物流与交通运输的基本知识，掌握一定的规划和管理技术与方法，能够将区 域经济的理论与物流管理和交通经济实际相结合的专门高级人才。</w:t>
      </w:r>
      <w:r w:rsidRPr="00F41E21">
        <w:rPr>
          <w:rFonts w:ascii="宋体" w:eastAsia="宋体" w:hAnsi="宋体" w:cs="宋体"/>
          <w:kern w:val="0"/>
          <w:sz w:val="24"/>
          <w:szCs w:val="24"/>
        </w:rPr>
        <w:br/>
        <w:t>    3、供应链金融：本方向是供应链研究和金融学研究的交叉结合，重点解决供应 链设计和管理中的金融问题，主要研究供应链融资、供应链借贷、供应链风险管理、供应链信用交易、供应链资金管理等问题。本方向以深圳经济特区为依托，强调 特区供应链管理的实际案例，重点研究该区域供应链相关的金融问题。本方向旨在培养同时具备供应链管理和金融学专业知识的复合型人才，研究生需要具备扎实的 数学和英语基础，具备经济学、金融学专业知识，具有在供应链设计和管理中大胆应用金融学知识的创新意识。</w:t>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t>对报考者的要求:已获得本科毕业证书或全日制普通高校应届本科毕业生。</w:t>
      </w:r>
      <w:r w:rsidRPr="00F41E21">
        <w:rPr>
          <w:rFonts w:ascii="宋体" w:eastAsia="宋体" w:hAnsi="宋体" w:cs="宋体"/>
          <w:kern w:val="0"/>
          <w:sz w:val="24"/>
          <w:szCs w:val="24"/>
        </w:rPr>
        <w:br/>
      </w:r>
      <w:r w:rsidRPr="00F41E21">
        <w:rPr>
          <w:rFonts w:ascii="宋体" w:eastAsia="宋体" w:hAnsi="宋体" w:cs="宋体"/>
          <w:kern w:val="0"/>
          <w:sz w:val="24"/>
          <w:szCs w:val="24"/>
        </w:rPr>
        <w:br/>
        <w:t>咨询电话：0755-26534992                 咨询邮箱：szuqyjj@126.com  </w:t>
      </w:r>
      <w:r w:rsidRPr="00F41E21">
        <w:rPr>
          <w:rFonts w:ascii="宋体" w:eastAsia="宋体" w:hAnsi="宋体" w:cs="宋体"/>
          <w:kern w:val="0"/>
          <w:sz w:val="24"/>
          <w:szCs w:val="24"/>
        </w:rPr>
        <w:br/>
      </w:r>
      <w:r w:rsidRPr="00F41E21">
        <w:rPr>
          <w:rFonts w:ascii="宋体" w:eastAsia="宋体" w:hAnsi="宋体" w:cs="宋体"/>
          <w:kern w:val="0"/>
          <w:sz w:val="24"/>
          <w:szCs w:val="24"/>
        </w:rPr>
        <w:lastRenderedPageBreak/>
        <w:br/>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28"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2" w:name="020204"/>
      <w:r w:rsidRPr="00F41E21">
        <w:rPr>
          <w:rFonts w:ascii="宋体" w:eastAsia="宋体" w:hAnsi="宋体" w:cs="宋体"/>
          <w:kern w:val="0"/>
          <w:sz w:val="24"/>
          <w:szCs w:val="24"/>
        </w:rPr>
        <w:t>020204</w:t>
      </w:r>
      <w:bookmarkEnd w:id="2"/>
      <w:r w:rsidRPr="00F41E21">
        <w:rPr>
          <w:rFonts w:ascii="宋体" w:eastAsia="宋体" w:hAnsi="宋体" w:cs="宋体"/>
          <w:kern w:val="0"/>
          <w:sz w:val="24"/>
          <w:szCs w:val="24"/>
        </w:rPr>
        <w:t>金融学(二级学科)：</w:t>
      </w:r>
      <w:r w:rsidRPr="00F41E21">
        <w:rPr>
          <w:rFonts w:ascii="宋体" w:eastAsia="宋体" w:hAnsi="宋体" w:cs="宋体"/>
          <w:kern w:val="0"/>
          <w:sz w:val="24"/>
          <w:szCs w:val="24"/>
        </w:rPr>
        <w:br/>
        <w:t>020204金融学(二级学科): 专业代码：020204 专业名称：金融学 学制：3年 所授学位：经济学硕士 </w:t>
      </w:r>
      <w:r w:rsidRPr="00F41E21">
        <w:rPr>
          <w:rFonts w:ascii="宋体" w:eastAsia="宋体" w:hAnsi="宋体" w:cs="宋体"/>
          <w:kern w:val="0"/>
          <w:sz w:val="24"/>
          <w:szCs w:val="24"/>
        </w:rPr>
        <w:br/>
      </w:r>
      <w:r w:rsidRPr="00F41E21">
        <w:rPr>
          <w:rFonts w:ascii="宋体" w:eastAsia="宋体" w:hAnsi="宋体" w:cs="宋体"/>
          <w:kern w:val="0"/>
          <w:sz w:val="24"/>
          <w:szCs w:val="24"/>
        </w:rPr>
        <w:br/>
        <w:t>培 养目标： 本专业立足特区，培养具有专业基础厚、创新意识强、适用范围广、综合素质高的德智体全面发展、适应市场经济发展、能为深圳建设现代化、国际化城 市作出贡献的从事金融实务工作的应用型人才及从事金融教学、科研工作的高级专门人才。金融学研究生毕业应该具有良好的理论素养和职业道德；具有扎实的经济 学和金融学理论基础；具有全面系统的金融实务知识，并具有熟练运用金融计量软件的能力；能够熟练运用外语阅读金融、经济专业文献和相关信息资料。</w:t>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t>研 究方向： 本专业的主要研究方向有： 1、数理金融与金融工程。本研究方向以金融理论为基础，运用定量分析工具，推理和论证金融学理论及原理，构造、选择 最有效的数学模型将定量分析和定性分析相结合，解决现代金融市场运行中面临的主要课题；以人们实际决策心里为出发点，研究投资者的决策行为规律及其对市场 价格的影响，探究最优投资组合策略；研究金融工具的创新、交易手段的创新、金融衍生产品合理定价等。 2、金融市场与风险管理。本研究方向以金融市场的主 体、客体和金融产品的定价为主要研究对象，探索公司治理、资本运营等方面的理论研究框架，重点研究信贷市场、货币市场、资本市场、保险市场、基金市场以及 离岸金融市场效率；深入探讨深多层次资本市场建设、金融衍生产品开发和定价等问题；深入探讨金融市场发展中的风险识别和风险管理。 3、国际金融与港澳台 金融。本研究方向：在研究方法上，强调将马克思主义的基本原理与西方金融理论中的有益成果相结合；将国际金融的普遍性与港澳台及大陆金融的特殊性相结合； 将国际金融、港澳台金融理论与国内金融实践相结合；本研究方向利用深圳毗邻香港国际金融中心这一独特优势，综合运用金融全球化理论、金融深化理论和金融监 管理论，重点研究特区与港澳台金融一体化、金融监管合作与金融创新等问题。</w:t>
      </w:r>
      <w:r w:rsidRPr="00F41E21">
        <w:rPr>
          <w:rFonts w:ascii="宋体" w:eastAsia="宋体" w:hAnsi="宋体" w:cs="宋体"/>
          <w:kern w:val="0"/>
          <w:sz w:val="24"/>
          <w:szCs w:val="24"/>
        </w:rPr>
        <w:br/>
      </w:r>
      <w:r w:rsidRPr="00F41E21">
        <w:rPr>
          <w:rFonts w:ascii="宋体" w:eastAsia="宋体" w:hAnsi="宋体" w:cs="宋体"/>
          <w:kern w:val="0"/>
          <w:sz w:val="24"/>
          <w:szCs w:val="24"/>
        </w:rPr>
        <w:br/>
        <w:t>导师队伍： 目前，金融硕士点有指导教师16名，其中，具有博士学位的教师15名，教授6名，副教授6名，讲师4名，博士生导师2名。导师团队在全国金融领域有着一定的学术地位和影响，是一支结构优化、且有着丰富教学科研经验的师资队伍。</w:t>
      </w:r>
      <w:r w:rsidRPr="00F41E21">
        <w:rPr>
          <w:rFonts w:ascii="宋体" w:eastAsia="宋体" w:hAnsi="宋体" w:cs="宋体"/>
          <w:kern w:val="0"/>
          <w:sz w:val="24"/>
          <w:szCs w:val="24"/>
        </w:rPr>
        <w:br/>
      </w:r>
      <w:r w:rsidRPr="00F41E21">
        <w:rPr>
          <w:rFonts w:ascii="宋体" w:eastAsia="宋体" w:hAnsi="宋体" w:cs="宋体"/>
          <w:kern w:val="0"/>
          <w:sz w:val="24"/>
          <w:szCs w:val="24"/>
        </w:rPr>
        <w:br/>
        <w:t>课 程设置： 高级宏观经济学、高级微观经济学、高级计量经济学、货币金融学、资本运营与金融市场研究、国际金融专题、投资学、金融工程专题、公司财务专题、 风险理论与管理、财政税收专题、金融时间序列分析、行为金融专题、资产定价专题、固定收益证券专题、数理金融专题等。 </w:t>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lastRenderedPageBreak/>
        <w:t>教学资源： 深圳 作为中国重要的金融中心之一，为金融学硕士研究生的金融理论创新和金融实践提供了基础性的平台。金融电子化实验室的建立为金融学研究生提供了金融理论应用 和创新的平台。Wind数据库、CSMAR、Bankscope数据库的引入为金融学硕士研究生的金融理论和实践提供了强大的数据保障。 </w:t>
      </w:r>
      <w:r w:rsidRPr="00F41E21">
        <w:rPr>
          <w:rFonts w:ascii="宋体" w:eastAsia="宋体" w:hAnsi="宋体" w:cs="宋体"/>
          <w:kern w:val="0"/>
          <w:sz w:val="24"/>
          <w:szCs w:val="24"/>
        </w:rPr>
        <w:br/>
      </w:r>
      <w:r w:rsidRPr="00F41E21">
        <w:rPr>
          <w:rFonts w:ascii="宋体" w:eastAsia="宋体" w:hAnsi="宋体" w:cs="宋体"/>
          <w:kern w:val="0"/>
          <w:sz w:val="24"/>
          <w:szCs w:val="24"/>
        </w:rPr>
        <w:br/>
        <w:t>奖助体系： 本专业有着完善的奖助体系。在奖励体系上，现已建立起立体式奖励体系，如学业奖学金、学术创新奖学金、国家奖学金、优秀毕业生奖励等。学校和学院还设立了“三助”岗位，帮助有经济困难的同学缓解经济压力。</w:t>
      </w:r>
      <w:r w:rsidRPr="00F41E21">
        <w:rPr>
          <w:rFonts w:ascii="宋体" w:eastAsia="宋体" w:hAnsi="宋体" w:cs="宋体"/>
          <w:kern w:val="0"/>
          <w:sz w:val="24"/>
          <w:szCs w:val="24"/>
        </w:rPr>
        <w:br/>
      </w:r>
      <w:r w:rsidRPr="00F41E21">
        <w:rPr>
          <w:rFonts w:ascii="宋体" w:eastAsia="宋体" w:hAnsi="宋体" w:cs="宋体"/>
          <w:kern w:val="0"/>
          <w:sz w:val="24"/>
          <w:szCs w:val="24"/>
        </w:rPr>
        <w:br/>
        <w:t>培 养特色： 依托深圳金融中心的地位和香港国际金融中心的优势，本专业同时注重研究生在金融理论和金融实践能力上的培养，使他们既具备扎实的金融理论功底， 又有较强的金融实务和实践的能力；使他们既可能在金融理论创新上做出贡献，也可能在金融实践中成为佼佼者。 本专业毕业的研究生中，既有进入北大、复旦等 名校读博、深造，并在相关领域有所学术贡献的毕业生，也有众多在银行、证券、基金和保险行业崭露头角的毕业生，还有在人民银行等重要国家机关和事业单位担 当要职、发挥着重要作用的毕业生。 </w:t>
      </w:r>
      <w:r w:rsidRPr="00F41E21">
        <w:rPr>
          <w:rFonts w:ascii="宋体" w:eastAsia="宋体" w:hAnsi="宋体" w:cs="宋体"/>
          <w:kern w:val="0"/>
          <w:sz w:val="24"/>
          <w:szCs w:val="24"/>
        </w:rPr>
        <w:br/>
      </w:r>
      <w:r w:rsidRPr="00F41E21">
        <w:rPr>
          <w:rFonts w:ascii="宋体" w:eastAsia="宋体" w:hAnsi="宋体" w:cs="宋体"/>
          <w:kern w:val="0"/>
          <w:sz w:val="24"/>
          <w:szCs w:val="24"/>
        </w:rPr>
        <w:br/>
        <w:t>就业方向： 本专业毕业生就业选择众多，就业去向一直很好。主要的就业方向有：1、金融机构。如商业 银行、证券公司、基金公司、保险公司、股权交易所、咨询公司、会计师事务所等。2、研究机构。3、机关事业单位。如人民银行、银监会、税务局。 以往生源 情况： 本专业生源多样化，生源总体质量较高。报考本专业的本科毕业生中，既有来自“985”高校如中国人民大学、武汉大学等高校学生，也有“211”高 校毕业生如郑州大学等，还有众多其他高校毕业生。多数报考本专业的本科毕业生都具有金融硕士学位甚至博士学位授予资格。 对报考者的要求： </w:t>
      </w:r>
      <w:r w:rsidRPr="00F41E21">
        <w:rPr>
          <w:rFonts w:ascii="宋体" w:eastAsia="宋体" w:hAnsi="宋体" w:cs="宋体"/>
          <w:kern w:val="0"/>
          <w:sz w:val="24"/>
          <w:szCs w:val="24"/>
        </w:rPr>
        <w:br/>
      </w:r>
      <w:r w:rsidRPr="00F41E21">
        <w:rPr>
          <w:rFonts w:ascii="宋体" w:eastAsia="宋体" w:hAnsi="宋体" w:cs="宋体"/>
          <w:kern w:val="0"/>
          <w:sz w:val="24"/>
          <w:szCs w:val="24"/>
        </w:rPr>
        <w:br/>
        <w:t>具体要求：1、本专业不招收同等学力考生；2、考生应具有浓厚的科研兴趣。 咨询电话：0755-26534992 咨询邮箱：yangwen@szu.edu.cn</w:t>
      </w:r>
      <w:r w:rsidRPr="00F41E21">
        <w:rPr>
          <w:rFonts w:ascii="宋体" w:eastAsia="宋体" w:hAnsi="宋体" w:cs="宋体"/>
          <w:kern w:val="0"/>
          <w:sz w:val="24"/>
          <w:szCs w:val="24"/>
        </w:rPr>
        <w:br/>
      </w:r>
      <w:r w:rsidRPr="00F41E21">
        <w:rPr>
          <w:rFonts w:ascii="宋体" w:eastAsia="宋体" w:hAnsi="宋体" w:cs="宋体"/>
          <w:kern w:val="0"/>
          <w:sz w:val="24"/>
          <w:szCs w:val="24"/>
        </w:rPr>
        <w:br/>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29"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3" w:name="020206"/>
      <w:r w:rsidRPr="00F41E21">
        <w:rPr>
          <w:rFonts w:ascii="宋体" w:eastAsia="宋体" w:hAnsi="宋体" w:cs="宋体"/>
          <w:kern w:val="0"/>
          <w:sz w:val="24"/>
          <w:szCs w:val="24"/>
        </w:rPr>
        <w:t>020206</w:t>
      </w:r>
      <w:bookmarkEnd w:id="3"/>
      <w:r w:rsidRPr="00F41E21">
        <w:rPr>
          <w:rFonts w:ascii="宋体" w:eastAsia="宋体" w:hAnsi="宋体" w:cs="宋体"/>
          <w:kern w:val="0"/>
          <w:sz w:val="24"/>
          <w:szCs w:val="24"/>
        </w:rPr>
        <w:t>国际贸易学(二级学科)：</w:t>
      </w:r>
      <w:r w:rsidRPr="00F41E21">
        <w:rPr>
          <w:rFonts w:ascii="宋体" w:eastAsia="宋体" w:hAnsi="宋体" w:cs="宋体"/>
          <w:kern w:val="0"/>
          <w:sz w:val="24"/>
          <w:szCs w:val="24"/>
        </w:rPr>
        <w:br/>
        <w:t>    020206 国际贸易学(二级学科): 专业代码：020206 专业名称：国际贸易学 学制：3年 所授学位：经济学硕士 培养目标： 本专业旨在培养具有良好思想 素质、职业道德和专业素养，掌握坚实国际贸易理论基础、政策与实务专业知识，熟悉多边贸易体制与规则及主要国家对外经贸政策，熟悉深圳市外经贸发展历史、 现状与趋势，并能熟练掌握一门外语的外向型、复合型专业人才。 研究方向： 1、国际贸易政策与实务。研究世界各国贸易政策、国际贸易术语、国际货物买卖 合同条款、合同的商定与履行以及国际贸易方式等。 2、国际贸易理论。研究国际贸易理论的演变及发展、贸易环境等。 本专业研究生导师具有多年从事国际贸 易理论、政策与实务的教学、科研经历，早在90年代初就开始对国际贸易理论、政策与实务进行研究，是一个较早进入这一专业领域并取得较多科研成果的学术群 体，在本学科范围内形成一支专业特色鲜明、人</w:t>
      </w:r>
      <w:r w:rsidRPr="00F41E21">
        <w:rPr>
          <w:rFonts w:ascii="宋体" w:eastAsia="宋体" w:hAnsi="宋体" w:cs="宋体"/>
          <w:kern w:val="0"/>
          <w:sz w:val="24"/>
          <w:szCs w:val="24"/>
        </w:rPr>
        <w:lastRenderedPageBreak/>
        <w:t>员结构合理、科研教学成果突出的梯队，形成了国际贸易理论、政策与实务的研究特色，并逐步建立起具有自身特色 的学科优势，在国内确立了相应的学术地位。 导师队伍： 本专业目前有导师11人，年龄结构合理，知识结构互补。其中教授3人，副教授5人。 陈勇教授， 经济学博士，经济学院院长。在《世界经济研究》、《国际贸易问题》、《世界经济文汇》、《财经问题研究》、《财经论丛》等杂志上发表论文数十篇；2006 年出版专著《新区域主义与东亚经济一体化》。独自承担或参加了多项省、市级课题。 赵登峰副教授，经济学博士,国际经济与贸易系主任，广东省“南粤优秀教 师”。主讲课程：西方经济学、国际经济学、国际贸易理论与实务。出版专著多部，论文数十篇。 江虹教授，国际经济与贸易系副主任。出版专著1部；主编《国 际贸易理论与实务》以及《现代企业经营谋略库》外贸篇，发表学术论文十多篇。 刘伟丽教授，经济学博士，北京大学中国经济研究中心博士后。出版专著一部； 在《经济学动态》、《财经问题研究》、《国际贸易问题》等CSSCI索引期刊发表论文10余篇。独立主持课题多项。 陈凯副教授，管理学博士，深圳市优秀 教师，中山大学中国第三产业研究中心特约研究员。出版专著1部，在《经济学家》、《财贸经济》、《国际贸易问题》、《世界经济研究》、《财经科学》、《商 业经济与管理》等CSSCI索引期刊独立发表论文16篇。主持教育部人文社会科学项目一项。 课程设置： 高级国际贸易学、国际贸易实务专题研究、国际贸 易规则与政策、国际市场营销、国际金融、国际分工专题研究、国际服务贸易等。 教学资源： 经济学院是深圳大学文科学院中唯一具有高等教育（本科、硕士、 博士）完整培养体系的学院。其中，金融学为国家级特色专业，政治经济学为省级重点扶持学科，微观经济学是省级精品课程，国际贸易为省级精品培育课程，《国 际经济学》课程是校级双语示范课程。国际贸易教学团队获深圳大学优秀教学成果奖一等奖，近年来全系教师公开发表学术论文50余篇，出版学术专著（教材） （含合著）10余部，主持和参与各类课题10余项。国际经济与贸易专业长期位于热门专业行列，和校外多家高校以及知名企业建立了合作关系，具有较多的出国 出境学习机会。 培养特色： 培养德智体美全面发展，具有全面人文素质和复合知识结构、强烈社会责任感、优良职业操守、具有创新意识和学术涵养、适应能力 强的复合型骨干人才。能够熟练运用国际经济贸易规则与中国对外经济贸易政策法规，掌握国际贸易前沿理论；熟练运用外语和计算机，能在外经外贸、政府机关、 金融证券等部门从事实际业务、经营管理、调研策划和理论研究。 周飞华 2007年毕业 现为大公香港评级副总监 梁伟森 2007年毕业 现为广州市观 见营销策划有限公司运营总经理 朱振奎 2007年毕业 现为深圳市银富天下投资发展有限公司总经理 肖 潇 2007年毕业 现为中广核产业投资基金投 资分析师 柯 晓 2007年毕业 现为深圳大学在读博士、校长秘书 翟拏云 2009年毕业 现为中国银行深圳滨河支行副行长 朱 庆 2011年毕 业 现为招商银行龙城支行行长助理 胡卫夕 2012年毕业 现为新浪微博商业产品部运营经理 兰文妍 2009年毕业 现为中山大学在读博士 齐世 平 2011年毕业 现为中央党校在读博士 就业方向： 截止目前国际贸易学已经毕业并获得硕士学位的人数为165人，广泛分布在各个领域，尤以深圳和珠 江三角洲地区的金融、政府机关、外资企业、国际贸易企业和物流行业居多。2014年本硕士点毕业生的就业率为百分之百。主要就业单位有中国建设银行深圳分 行、德勤会计事务所、深圳图书馆、东莞党校和湛江海关。 以往生源状况：本专业生源较好，有来自中山大学、武汉大学、中南大学以及中南财经政法</w:t>
      </w:r>
      <w:r w:rsidRPr="00F41E21">
        <w:rPr>
          <w:rFonts w:ascii="宋体" w:eastAsia="宋体" w:hAnsi="宋体" w:cs="宋体"/>
          <w:kern w:val="0"/>
          <w:sz w:val="24"/>
          <w:szCs w:val="24"/>
        </w:rPr>
        <w:lastRenderedPageBreak/>
        <w:t>大学等具有 博士授权或硕士授权高校的考生报考。 对报考者的要求： 1、中华人民共和国公民； 2、拥护中国共产党的领导，愿为社会主义现代化建设服务，品德良好， 遵纪守法； 3、考生的学历必须符合下列条件之一： （1）国家承认学历的应届本科毕业生； （2）具有国家承认大学本科毕业学历的人员； 4、年龄一般 不超过40周岁； 5、身体健康状况符合国家和招生单位规定的体检要求。 本专业从2015年起不招收同等学力考生，欢迎符合以上条件并具有浓厚科研兴趣 的学生、推免生以及具有博士授权或硕士授权高校的考生报考。</w:t>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30"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4" w:name="027000"/>
      <w:r w:rsidRPr="00F41E21">
        <w:rPr>
          <w:rFonts w:ascii="宋体" w:eastAsia="宋体" w:hAnsi="宋体" w:cs="宋体"/>
          <w:kern w:val="0"/>
          <w:sz w:val="24"/>
          <w:szCs w:val="24"/>
        </w:rPr>
        <w:t>027000</w:t>
      </w:r>
      <w:bookmarkEnd w:id="4"/>
      <w:r w:rsidRPr="00F41E21">
        <w:rPr>
          <w:rFonts w:ascii="宋体" w:eastAsia="宋体" w:hAnsi="宋体" w:cs="宋体"/>
          <w:kern w:val="0"/>
          <w:sz w:val="24"/>
          <w:szCs w:val="24"/>
        </w:rPr>
        <w:t>统计学(一级学科)：</w:t>
      </w:r>
      <w:r w:rsidRPr="00F41E21">
        <w:rPr>
          <w:rFonts w:ascii="宋体" w:eastAsia="宋体" w:hAnsi="宋体" w:cs="宋体"/>
          <w:kern w:val="0"/>
          <w:sz w:val="24"/>
          <w:szCs w:val="24"/>
        </w:rPr>
        <w:br/>
        <w:t>专 业代码：027000 专业名称：统计学 专业介绍：统计学专业致力于满足国民经济与社会发展的需要，将国民经济统计与数理统计的理论方法联系实际，科学 描述国民经济发展状况，提高政府和企业对市场经济的预见性和科学决策水平，为社会培养创新型的高层次统计学人才。 研究方向介绍：1.国民经济统计 国民 经济统计方向融汇了统计学、经济学、国民经济核算会计学、经济计量学、计算机技术和数学等一系列学科领域的知识内容。对一个国家或一个地区各部门、各环节 国民经济运行的各种现象总体特征的数量表现及结果进行系统研究，分析其特征与规律，为国民经济管理、促进经济良性循环和发展提供科学依据。2.数理统计方 法与经济应用  数理统计方法是研究经济、社会现象极其重要的工具，在自然科学和社会科学中具有不可或缺的作用。数理统计方法与经济应用方向，包括了多元 统计、时间序列、贝叶斯统计、人口统计、结构方程模型等研究领域，近年来发展迅速，在经济研究中得到越来越广泛的应用。3.金融风险评估：理论、方法与应 用  金融风险评估以经济金融理论为背景，依托统计技术和统计方法，通过对信用风险、市场风险、操作风险、系统性风险等赋予合适的统计指标，为包括银行、 基金公司和保险公司在内的大型机构建立内部评估模型，动态量化经济资本的最优配置措施，提供相应的风险管理建议。4.风险管理与保险精算  该方向研究风 险的经济学理论，损失模型，风险管理方法和实践；寿险精算实务、非寿险精算实务；保险产品设计；养老金、精算管理控制系统、再保险、风险统计和精算管理中 的R应用。5.大数据分析   为适应大数据时代的需求，培养应用机器学习、模式识别、统计学、数据库、可视化技术等数据挖掘技术和统计分析方法，从 web数据、社会网络、数据库等大数据中获取知识和价值的分析能力；培养利用智能工具高度自动化地从各类数据中洞察信息，从中挖掘出潜在模式，为决策者提 供决策依据的高级数据分析师（数据科学家）。</w:t>
      </w:r>
      <w:r w:rsidRPr="00F41E21">
        <w:rPr>
          <w:rFonts w:ascii="宋体" w:eastAsia="宋体" w:hAnsi="宋体" w:cs="宋体"/>
          <w:kern w:val="0"/>
          <w:sz w:val="24"/>
          <w:szCs w:val="24"/>
        </w:rPr>
        <w:br/>
        <w:t> 主要课程设置：主要开设的课程有：高等统计学、多元统计分析、国民经济核算研究、高级宏微观经济 学、时间序列分析、高级数量经济学、贝叶斯统计、金融风险评估、数据挖掘、风险理论及精算分析等。 毕业后可以从事的工作：政府机关及事业单位、金融证券 业、保险业及社会保障机构、市场调研、咨询及信息产业部门、高等院校、各大型企业。 学制：三年 授予学位：经济学硕</w:t>
      </w:r>
      <w:r w:rsidRPr="00F41E21">
        <w:rPr>
          <w:rFonts w:ascii="宋体" w:eastAsia="宋体" w:hAnsi="宋体" w:cs="宋体"/>
          <w:kern w:val="0"/>
          <w:sz w:val="24"/>
          <w:szCs w:val="24"/>
        </w:rPr>
        <w:lastRenderedPageBreak/>
        <w:t>士</w:t>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31"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5" w:name="120201"/>
      <w:r w:rsidRPr="00F41E21">
        <w:rPr>
          <w:rFonts w:ascii="宋体" w:eastAsia="宋体" w:hAnsi="宋体" w:cs="宋体"/>
          <w:kern w:val="0"/>
          <w:sz w:val="24"/>
          <w:szCs w:val="24"/>
        </w:rPr>
        <w:t>120201</w:t>
      </w:r>
      <w:bookmarkEnd w:id="5"/>
      <w:r w:rsidRPr="00F41E21">
        <w:rPr>
          <w:rFonts w:ascii="宋体" w:eastAsia="宋体" w:hAnsi="宋体" w:cs="宋体"/>
          <w:kern w:val="0"/>
          <w:sz w:val="24"/>
          <w:szCs w:val="24"/>
        </w:rPr>
        <w:t>会计学(二级学科)：</w:t>
      </w:r>
      <w:r w:rsidRPr="00F41E21">
        <w:rPr>
          <w:rFonts w:ascii="宋体" w:eastAsia="宋体" w:hAnsi="宋体" w:cs="宋体"/>
          <w:kern w:val="0"/>
          <w:sz w:val="24"/>
          <w:szCs w:val="24"/>
        </w:rPr>
        <w:br/>
        <w:t>培 养目标： 本专业硕士研究生的培养采取系统的课程学习与科学研究相结合的方式，强调基础理论学习与综合素质培养并重，努力将学生培养成为既深入掌握现代财 务与会计理论知识，又具有解决实际问题能力的专业领域高端人才。 研究方向: 本学科点有三个研究方向：1、审计；2、财务会计；3、公司理财 导师队 伍: 本专业现有导师10名，其中教授4名、副教授3名，讲师3名，均具有博士学位。本专业师资力量雄厚、特点突出，各位导师分别毕业于上海财经大学、厦 门大学、中南财经政法大学、西南财经大学、东北财经大学、暨南大学、英国兰卡斯特大学等国内外著名高校，理论水平高，研究成果丰富。本学科点近年来承担部 省级等各类课题80多项，发表论文100余篇，出版著作20余部，产生了显著的学术影响、经济效益和社会效益。 学术带头人张建军教授，1995年上海财 经大学会计学专业博士研究生毕业，获经济学博士学位。现任深圳大学会计与财务研究所所长，兼任中国会计学会理事等职。著有《审计概念体系研究》等专著、译 著及教材10余部；在《审计研究》等学术刊物上发表论文、译文90多篇，并多次获奖；主持财政部“九五”科研规划课题《衍生金融工具会计研究》等省部级课 题多项。 课程设置: 主要课程：审计理论研究、财务会计理论研究、财务理论研究、公司高级理财学、实证会计理论与方法、高级财务会计学、宏微观经济学、 多元统计分析 教学资源: 本学科点已同中金岭南有色金属股份有限公司、立信会计师事务所、大华会计事务所、瑞华会计师事务所等建立了长期合作关系，能够 给学生提供充足的实习实践机会，即可强化专业技能训练，又可提高综合素质。 培养特色: 基于会计学科具有很强专业性特征，本学科点非常注重理论研究与社 会实践相结合的培养模式，通过本阶段学习与实践，学生不但能够掌握本专业理论知识，而且能够学以致用，具有一技之长，为将来就业打下坚实基础。 本学科点 同时非常注重专业领域理论研究人才培养，有多名学生继续深造，考取了国内知名院校会计学专业博士生：林志伟，上海财经大学会计学博士；涂国前，中山大学会 计学专业博士；郑培培，厦门大学会计学专业博士生；胡宁，上海财经大学会计学专业博士生。就业方向: 本专业毕业生工作满意度非常高，就业率100%。毕 业去向主要有银行证券等金融机构、大中型企业、政府机关和会计师事务所等。2013年毕业生就业去向：1人考取博士研究生，其他就业单位有中兴通讯、招商 证券、华润（深圳）有限公司等。</w:t>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32"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6" w:name="025100"/>
      <w:r w:rsidRPr="00F41E21">
        <w:rPr>
          <w:rFonts w:ascii="宋体" w:eastAsia="宋体" w:hAnsi="宋体" w:cs="宋体"/>
          <w:kern w:val="0"/>
          <w:sz w:val="24"/>
          <w:szCs w:val="24"/>
        </w:rPr>
        <w:t>025100</w:t>
      </w:r>
      <w:bookmarkEnd w:id="6"/>
      <w:r w:rsidRPr="00F41E21">
        <w:rPr>
          <w:rFonts w:ascii="宋体" w:eastAsia="宋体" w:hAnsi="宋体" w:cs="宋体"/>
          <w:kern w:val="0"/>
          <w:sz w:val="24"/>
          <w:szCs w:val="24"/>
        </w:rPr>
        <w:t>金融(一级学科)：</w:t>
      </w:r>
      <w:r w:rsidRPr="00F41E21">
        <w:rPr>
          <w:rFonts w:ascii="宋体" w:eastAsia="宋体" w:hAnsi="宋体" w:cs="宋体"/>
          <w:kern w:val="0"/>
          <w:sz w:val="24"/>
          <w:szCs w:val="24"/>
        </w:rPr>
        <w:br/>
        <w:t>专业代码：025100 专业名称：金融  学制：2.5年 所授学位：金融硕士专业学位</w:t>
      </w:r>
      <w:r w:rsidRPr="00F41E21">
        <w:rPr>
          <w:rFonts w:ascii="宋体" w:eastAsia="宋体" w:hAnsi="宋体" w:cs="宋体"/>
          <w:kern w:val="0"/>
          <w:sz w:val="24"/>
          <w:szCs w:val="24"/>
        </w:rPr>
        <w:br/>
        <w:t>培养目标 本专业培养具备良好的政治思想素质和职业道德素养，充分了解金融</w:t>
      </w:r>
      <w:r w:rsidRPr="00F41E21">
        <w:rPr>
          <w:rFonts w:ascii="宋体" w:eastAsia="宋体" w:hAnsi="宋体" w:cs="宋体"/>
          <w:kern w:val="0"/>
          <w:sz w:val="24"/>
          <w:szCs w:val="24"/>
        </w:rPr>
        <w:lastRenderedPageBreak/>
        <w:t>理论与实务，系统掌握投融资管理技能、金融交易技术与操作、金融产品设计与定价、财务分析、金融风险管理以及相关领域知识和技能，具备较强金融实际问题处理能力的高层次、应用型金融专门人才。</w:t>
      </w:r>
      <w:r w:rsidRPr="00F41E21">
        <w:rPr>
          <w:rFonts w:ascii="宋体" w:eastAsia="宋体" w:hAnsi="宋体" w:cs="宋体"/>
          <w:kern w:val="0"/>
          <w:sz w:val="24"/>
          <w:szCs w:val="24"/>
        </w:rPr>
        <w:br/>
        <w:t>培养方向 本专业下设有金融理论与金融创新、国际金融与港澳台金融、金融实务与金融管理、金融市场与风险管理和数理金融及金融工程等研究方向。   </w:t>
      </w:r>
      <w:r w:rsidRPr="00F41E21">
        <w:rPr>
          <w:rFonts w:ascii="宋体" w:eastAsia="宋体" w:hAnsi="宋体" w:cs="宋体"/>
          <w:kern w:val="0"/>
          <w:sz w:val="24"/>
          <w:szCs w:val="24"/>
        </w:rPr>
        <w:br/>
        <w:t>师 资队伍   本专业实行的是校内导师与校外实践型导师相结合的“双导师制”。目前，金融硕士点共有指导教师19名，其中，具有博士学位的教师16名，教授 7名，副教授8名，讲师4名。导师团队在全国金融领域有着一定的学术地位和影响，是一支结构优化、且有着丰富教学科研经验的师资队伍。校外导师有包括政府 部门、银行、证券公司、期货公司及投资管理公司在内的17名金融业界高管及专业人士担任，为学生提供从理论指导、专业实践到未来职业生涯规划等全方位多层 次的指导。</w:t>
      </w:r>
      <w:r w:rsidRPr="00F41E21">
        <w:rPr>
          <w:rFonts w:ascii="宋体" w:eastAsia="宋体" w:hAnsi="宋体" w:cs="宋体"/>
          <w:kern w:val="0"/>
          <w:sz w:val="24"/>
          <w:szCs w:val="24"/>
        </w:rPr>
        <w:br/>
        <w:t>课程设置 包括学位课程与非学位课程，学位课程中公共学位课程有：中国特色社会主义理论与实践研究和英语；专业必修课程有：金融理论与政策、金融机构与市场、投资 学、公司金融。专业选修课有资产定价与风险管理、金融衍生工具、企业并购与重组案例、私募股权投资、计量经济学、财务报表分析、理财税收筹划等；金融专题 讲座邀请相关领域知名的专家学者担任讲座嘉宾。</w:t>
      </w:r>
      <w:r w:rsidRPr="00F41E21">
        <w:rPr>
          <w:rFonts w:ascii="宋体" w:eastAsia="宋体" w:hAnsi="宋体" w:cs="宋体"/>
          <w:kern w:val="0"/>
          <w:sz w:val="24"/>
          <w:szCs w:val="24"/>
        </w:rPr>
        <w:br/>
        <w:t>教学资源 深圳作为中国重要的金融中心之一，为本专业硕士生金融理论创新和金融实践提供了基础性的平台。如长城证券、民生银行、广发银行和农业银行是本硕士点重要的 实习基地。金融电子化实验室的建立为金融学研究生提供了金融理论应用和创新的平台。Wind数据库、Bankscope数据库的引入为学生的金融理论和实 践提供了强大的数据保障。</w:t>
      </w:r>
      <w:r w:rsidRPr="00F41E21">
        <w:rPr>
          <w:rFonts w:ascii="宋体" w:eastAsia="宋体" w:hAnsi="宋体" w:cs="宋体"/>
          <w:kern w:val="0"/>
          <w:sz w:val="24"/>
          <w:szCs w:val="24"/>
        </w:rPr>
        <w:br/>
        <w:t>奖助体系 根据学校专业学位研究生奖励制度，设有由优秀学生、优秀班干部、优秀毕业生构成的奖励体系。</w:t>
      </w:r>
      <w:r w:rsidRPr="00F41E21">
        <w:rPr>
          <w:rFonts w:ascii="宋体" w:eastAsia="宋体" w:hAnsi="宋体" w:cs="宋体"/>
          <w:kern w:val="0"/>
          <w:sz w:val="24"/>
          <w:szCs w:val="24"/>
        </w:rPr>
        <w:br/>
        <w:t>培养特色 1.校内授课与校外社会实践密切结合。深圳大学金融专业学位硕士研究生培养点在金融机构或政府及企事业单位的金融工作岗位均有实习基地，结合学生专业兴趣与特长，采用校内授课与校外社会实践密切结合的培养模式。</w:t>
      </w:r>
      <w:r w:rsidRPr="00F41E21">
        <w:rPr>
          <w:rFonts w:ascii="宋体" w:eastAsia="宋体" w:hAnsi="宋体" w:cs="宋体"/>
          <w:kern w:val="0"/>
          <w:sz w:val="24"/>
          <w:szCs w:val="24"/>
        </w:rPr>
        <w:br/>
        <w:t>2. 教学方式多元化。充分运用理论研究、案例分析、现场实践、模拟训练等启发式、研讨式教学方法，理论与实际紧密相联，注重培养学生分析问题和解决问题的能 力。部分课程采用国外原版教材并以英语授课，全面提高学生的英语听说能力。定期聘请金融业界有着丰富实践经验的专家讲课或开设讲座。</w:t>
      </w:r>
      <w:r w:rsidRPr="00F41E21">
        <w:rPr>
          <w:rFonts w:ascii="宋体" w:eastAsia="宋体" w:hAnsi="宋体" w:cs="宋体"/>
          <w:kern w:val="0"/>
          <w:sz w:val="24"/>
          <w:szCs w:val="24"/>
        </w:rPr>
        <w:br/>
        <w:t> 3.实行“双导师制”。有着一支既有较高学术含量，又有显著职业背景、丰富实践经验和较强解决问题能力的导师队伍组合。每一名学生由校内导师和兼职导师共同指导。</w:t>
      </w:r>
      <w:r w:rsidRPr="00F41E21">
        <w:rPr>
          <w:rFonts w:ascii="宋体" w:eastAsia="宋体" w:hAnsi="宋体" w:cs="宋体"/>
          <w:kern w:val="0"/>
          <w:sz w:val="24"/>
          <w:szCs w:val="24"/>
        </w:rPr>
        <w:br/>
        <w:t>4.授课时间灵活，考核方式多样。MF采用周末（周六、日）上课的授课方式，学习成绩以考试、作业、课堂讨论、案例分析、研究报告、文献阅读等多种方式综合评定。</w:t>
      </w:r>
      <w:r w:rsidRPr="00F41E21">
        <w:rPr>
          <w:rFonts w:ascii="宋体" w:eastAsia="宋体" w:hAnsi="宋体" w:cs="宋体"/>
          <w:kern w:val="0"/>
          <w:sz w:val="24"/>
          <w:szCs w:val="24"/>
        </w:rPr>
        <w:br/>
        <w:t>毕 业生就业方向  从2010年国务院学位委员会批准MF专业硕士学位授权点开始，MF已有四届毕业生，有四名毕业生考取了辽宁大学、华南理工博士，其中一 名已赴美国天普大学攻读经济学PHD；其他毕业生就业情况较好，主要去向包括中国银行、中国移动、招商银行、招商证券、长城证券等在内的知名金融机构及政 府和企事业单位的金融岗位。</w:t>
      </w:r>
      <w:r w:rsidRPr="00F41E21">
        <w:rPr>
          <w:rFonts w:ascii="宋体" w:eastAsia="宋体" w:hAnsi="宋体" w:cs="宋体"/>
          <w:kern w:val="0"/>
          <w:sz w:val="24"/>
          <w:szCs w:val="24"/>
        </w:rPr>
        <w:br/>
        <w:t>生源构成 2011年至2016年，深圳大学共招收了六个年级金融专硕（MF）学生（含2016级），学生人数共有162人，其中有来自浙江大学、武汉大学、中山</w:t>
      </w:r>
      <w:r w:rsidRPr="00F41E21">
        <w:rPr>
          <w:rFonts w:ascii="宋体" w:eastAsia="宋体" w:hAnsi="宋体" w:cs="宋体"/>
          <w:kern w:val="0"/>
          <w:sz w:val="24"/>
          <w:szCs w:val="24"/>
        </w:rPr>
        <w:lastRenderedPageBreak/>
        <w:t>大学、北京航空航天大学等985高校，也有不少来自于中央财经大学、中南财经大学等211大学，生源质量好。</w:t>
      </w:r>
      <w:r w:rsidRPr="00F41E21">
        <w:rPr>
          <w:rFonts w:ascii="宋体" w:eastAsia="宋体" w:hAnsi="宋体" w:cs="宋体"/>
          <w:kern w:val="0"/>
          <w:sz w:val="24"/>
          <w:szCs w:val="24"/>
        </w:rPr>
        <w:br/>
        <w:t>对报考者的要求 考生的学历必须符合下列条件之一： </w:t>
      </w:r>
      <w:r w:rsidRPr="00F41E21">
        <w:rPr>
          <w:rFonts w:ascii="宋体" w:eastAsia="宋体" w:hAnsi="宋体" w:cs="宋体"/>
          <w:kern w:val="0"/>
          <w:sz w:val="24"/>
          <w:szCs w:val="24"/>
        </w:rPr>
        <w:br/>
        <w:t>1.国家承认学历的应届本科毕业生。 </w:t>
      </w:r>
      <w:r w:rsidRPr="00F41E21">
        <w:rPr>
          <w:rFonts w:ascii="宋体" w:eastAsia="宋体" w:hAnsi="宋体" w:cs="宋体"/>
          <w:kern w:val="0"/>
          <w:sz w:val="24"/>
          <w:szCs w:val="24"/>
        </w:rPr>
        <w:br/>
        <w:t>2.具有国家承认的大学本科毕业学历的人员（自考生和网络教育学生须在报名现场确认截止日期前取得国家承认的大学本科毕业证书方可报考）。   </w:t>
      </w:r>
      <w:r w:rsidRPr="00F41E21">
        <w:rPr>
          <w:rFonts w:ascii="宋体" w:eastAsia="宋体" w:hAnsi="宋体" w:cs="宋体"/>
          <w:kern w:val="0"/>
          <w:sz w:val="24"/>
          <w:szCs w:val="24"/>
        </w:rPr>
        <w:br/>
        <w:t>3.已获硕士学位或博士学位的人员，可以再次报考硕士生。</w:t>
      </w:r>
      <w:r w:rsidRPr="00F41E21">
        <w:rPr>
          <w:rFonts w:ascii="宋体" w:eastAsia="宋体" w:hAnsi="宋体" w:cs="宋体"/>
          <w:kern w:val="0"/>
          <w:sz w:val="24"/>
          <w:szCs w:val="24"/>
        </w:rPr>
        <w:br/>
        <w:t>咨询电话：0755-26534991      咨询邮箱：ceszu@szu.edu.cn</w:t>
      </w:r>
      <w:r w:rsidRPr="00F41E21">
        <w:rPr>
          <w:rFonts w:ascii="宋体" w:eastAsia="宋体" w:hAnsi="宋体" w:cs="宋体"/>
          <w:kern w:val="0"/>
          <w:sz w:val="24"/>
          <w:szCs w:val="24"/>
        </w:rPr>
        <w:br/>
        <w:t>经济学院专硕中心网址：http://bs.szu.edu.cn/zyss</w:t>
      </w:r>
      <w:r w:rsidRPr="00F41E21">
        <w:rPr>
          <w:rFonts w:ascii="宋体" w:eastAsia="宋体" w:hAnsi="宋体" w:cs="宋体"/>
          <w:kern w:val="0"/>
          <w:sz w:val="24"/>
          <w:szCs w:val="24"/>
        </w:rPr>
        <w:br/>
      </w:r>
      <w:r w:rsidRPr="00F41E21">
        <w:rPr>
          <w:rFonts w:ascii="宋体" w:eastAsia="宋体" w:hAnsi="宋体" w:cs="宋体"/>
          <w:kern w:val="0"/>
          <w:sz w:val="24"/>
          <w:szCs w:val="24"/>
        </w:rPr>
        <w:br/>
      </w:r>
      <w:r w:rsidRPr="00F41E21">
        <w:rPr>
          <w:rFonts w:ascii="宋体" w:eastAsia="宋体" w:hAnsi="宋体" w:cs="宋体"/>
          <w:kern w:val="0"/>
          <w:sz w:val="24"/>
          <w:szCs w:val="24"/>
        </w:rPr>
        <w:br/>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33"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7" w:name="025400"/>
      <w:r w:rsidRPr="00F41E21">
        <w:rPr>
          <w:rFonts w:ascii="宋体" w:eastAsia="宋体" w:hAnsi="宋体" w:cs="宋体"/>
          <w:kern w:val="0"/>
          <w:sz w:val="24"/>
          <w:szCs w:val="24"/>
        </w:rPr>
        <w:t>025400</w:t>
      </w:r>
      <w:bookmarkEnd w:id="7"/>
      <w:r w:rsidRPr="00F41E21">
        <w:rPr>
          <w:rFonts w:ascii="宋体" w:eastAsia="宋体" w:hAnsi="宋体" w:cs="宋体"/>
          <w:kern w:val="0"/>
          <w:sz w:val="24"/>
          <w:szCs w:val="24"/>
        </w:rPr>
        <w:t>国际商务(一级学科)：</w:t>
      </w:r>
      <w:r w:rsidRPr="00F41E21">
        <w:rPr>
          <w:rFonts w:ascii="宋体" w:eastAsia="宋体" w:hAnsi="宋体" w:cs="宋体"/>
          <w:kern w:val="0"/>
          <w:sz w:val="24"/>
          <w:szCs w:val="24"/>
        </w:rPr>
        <w:br/>
        <w:t>专业代码：025400  专业名称：国际商务  学制：2年 所授学位：国际商务硕士专业学位</w:t>
      </w:r>
      <w:r w:rsidRPr="00F41E21">
        <w:rPr>
          <w:rFonts w:ascii="宋体" w:eastAsia="宋体" w:hAnsi="宋体" w:cs="宋体"/>
          <w:kern w:val="0"/>
          <w:sz w:val="24"/>
          <w:szCs w:val="24"/>
        </w:rPr>
        <w:br/>
        <w:t>培养目标 本专业培养具有广阔的国际化视野和国际化战略思维、深厚国际商务素养和较强跨文化沟通能力，胜任在跨国公司、涉外经济贸易部门、外资企业、政府部门和社会组织从事国际商务运营与管理工作的高层次、应用型、复合型国际商务专业人才。</w:t>
      </w:r>
      <w:r w:rsidRPr="00F41E21">
        <w:rPr>
          <w:rFonts w:ascii="宋体" w:eastAsia="宋体" w:hAnsi="宋体" w:cs="宋体"/>
          <w:kern w:val="0"/>
          <w:sz w:val="24"/>
          <w:szCs w:val="24"/>
        </w:rPr>
        <w:br/>
        <w:t>培养方向 2010年，经国务院学位委员会批准，深圳大学获准为MIB专业硕士学位授权点，它是深圳市首家MIB培养本土院校。深圳大学MIB包含4个培养方向，分别为：国际商务管理、国际市场营销、国际物流管理以及国际电子商务。</w:t>
      </w:r>
      <w:r w:rsidRPr="00F41E21">
        <w:rPr>
          <w:rFonts w:ascii="宋体" w:eastAsia="宋体" w:hAnsi="宋体" w:cs="宋体"/>
          <w:kern w:val="0"/>
          <w:sz w:val="24"/>
          <w:szCs w:val="24"/>
        </w:rPr>
        <w:br/>
        <w:t>师资队伍</w:t>
      </w:r>
      <w:r w:rsidRPr="00F41E21">
        <w:rPr>
          <w:rFonts w:ascii="宋体" w:eastAsia="宋体" w:hAnsi="宋体" w:cs="宋体"/>
          <w:kern w:val="0"/>
          <w:sz w:val="24"/>
          <w:szCs w:val="24"/>
        </w:rPr>
        <w:br/>
        <w:t>国际商务专业硕士点拥有一支年富力强、教学经验丰富和学术水平较高的师资队伍。现有10位专任导师，其中教授5人，副教授5人，其中7人具有博士学位。</w:t>
      </w:r>
      <w:r w:rsidRPr="00F41E21">
        <w:rPr>
          <w:rFonts w:ascii="宋体" w:eastAsia="宋体" w:hAnsi="宋体" w:cs="宋体"/>
          <w:kern w:val="0"/>
          <w:sz w:val="24"/>
          <w:szCs w:val="24"/>
        </w:rPr>
        <w:br/>
        <w:t>目前还聘请有10位校外导师，包括盐田国际副总经理、大鹏新区组织人事局局长、北京银行深圳分行行长、南油集团总经理等。</w:t>
      </w:r>
      <w:r w:rsidRPr="00F41E21">
        <w:rPr>
          <w:rFonts w:ascii="宋体" w:eastAsia="宋体" w:hAnsi="宋体" w:cs="宋体"/>
          <w:kern w:val="0"/>
          <w:sz w:val="24"/>
          <w:szCs w:val="24"/>
        </w:rPr>
        <w:br/>
        <w:t>课 程设置 1．常规课程体系：课程设置以职业需求为目标，以实际应用为导向，以综合素质提高为核心。结合全国国际商务（MIB）专业学位教育指导委员会的要 求， MIB需修满32学分。其中专业必修课包括商务英语、中级宏微观经济学、国际商务、国际贸易政策与实务、国际市场营销、国际物流理论与实务、国际商 法、国际金融理论与实务等；专业选修课程包括国际电子商务、商务决策模型与应用、国际商务专题研讨、全球化视角的战略管理、国际投资与跨国公司等。</w:t>
      </w:r>
      <w:r w:rsidRPr="00F41E21">
        <w:rPr>
          <w:rFonts w:ascii="宋体" w:eastAsia="宋体" w:hAnsi="宋体" w:cs="宋体"/>
          <w:kern w:val="0"/>
          <w:sz w:val="24"/>
          <w:szCs w:val="24"/>
        </w:rPr>
        <w:br/>
        <w:t>  2系列讲座.邀请政府官员、业界精英走进深圳大学，演讲授课。</w:t>
      </w:r>
      <w:r w:rsidRPr="00F41E21">
        <w:rPr>
          <w:rFonts w:ascii="宋体" w:eastAsia="宋体" w:hAnsi="宋体" w:cs="宋体"/>
          <w:kern w:val="0"/>
          <w:sz w:val="24"/>
          <w:szCs w:val="24"/>
        </w:rPr>
        <w:br/>
        <w:t>教学资源 深圳大学国际商务专硕点依托于深圳大学经济学院，可以充分利用深圳大学的校园网及WIFI、图书馆等优质教学资源。</w:t>
      </w:r>
      <w:r w:rsidRPr="00F41E21">
        <w:rPr>
          <w:rFonts w:ascii="宋体" w:eastAsia="宋体" w:hAnsi="宋体" w:cs="宋体"/>
          <w:kern w:val="0"/>
          <w:sz w:val="24"/>
          <w:szCs w:val="24"/>
        </w:rPr>
        <w:br/>
        <w:t>奖助体系  根据学校专业学位研究生奖励制度，设有由优秀学生、优秀班干部、优秀毕业生构成的奖励体系。</w:t>
      </w:r>
      <w:r w:rsidRPr="00F41E21">
        <w:rPr>
          <w:rFonts w:ascii="宋体" w:eastAsia="宋体" w:hAnsi="宋体" w:cs="宋体"/>
          <w:kern w:val="0"/>
          <w:sz w:val="24"/>
          <w:szCs w:val="24"/>
        </w:rPr>
        <w:br/>
        <w:t>培 养特色 1.校内授课与校外社会实践密切结合。深圳大学国际商务专业学位硕士研究生培养点在大型专业外贸公司、有自营权的实体企业、行业协会等建立有实习实践基地 （如深圳盐田国际集装箱码头有限公司、深圳国际商会）。结合</w:t>
      </w:r>
      <w:r w:rsidRPr="00F41E21">
        <w:rPr>
          <w:rFonts w:ascii="宋体" w:eastAsia="宋体" w:hAnsi="宋体" w:cs="宋体"/>
          <w:kern w:val="0"/>
          <w:sz w:val="24"/>
          <w:szCs w:val="24"/>
        </w:rPr>
        <w:lastRenderedPageBreak/>
        <w:t>生源特点，采用校内授课与校外社会实践密切结合的培养模式。</w:t>
      </w:r>
      <w:r w:rsidRPr="00F41E21">
        <w:rPr>
          <w:rFonts w:ascii="宋体" w:eastAsia="宋体" w:hAnsi="宋体" w:cs="宋体"/>
          <w:kern w:val="0"/>
          <w:sz w:val="24"/>
          <w:szCs w:val="24"/>
        </w:rPr>
        <w:br/>
        <w:t>2.教学方式多元化。充分 运用团队学习、案例分析、现场研究、模拟训练等启发式、研讨式教学方法，理论与实际紧密相联，注重培养学生分析问题和解决问题的能力。部分课程采用国外原 版教材并用英语授课，以提高学生的英语听说能力。定期聘请实务部门有丰富实践经验的专家讲课或开设讲座。</w:t>
      </w:r>
      <w:r w:rsidRPr="00F41E21">
        <w:rPr>
          <w:rFonts w:ascii="宋体" w:eastAsia="宋体" w:hAnsi="宋体" w:cs="宋体"/>
          <w:kern w:val="0"/>
          <w:sz w:val="24"/>
          <w:szCs w:val="24"/>
        </w:rPr>
        <w:br/>
        <w:t>3.实行校内导师和国际商务实际部门兼职导师双师指导。成立导师组，建立“双师制”，形成一支既有较高学术含量，又有显著职业背景、丰富实践经验和较强解决问题能力的导师队伍。每一名学生由校内导师和实际部门兼职导师共同指导。</w:t>
      </w:r>
      <w:r w:rsidRPr="00F41E21">
        <w:rPr>
          <w:rFonts w:ascii="宋体" w:eastAsia="宋体" w:hAnsi="宋体" w:cs="宋体"/>
          <w:kern w:val="0"/>
          <w:sz w:val="24"/>
          <w:szCs w:val="24"/>
        </w:rPr>
        <w:br/>
        <w:t>4.考核方式灵活多样。学习成绩以考试、作业、课堂讨论、案例分析、研究报告、文献阅读等多种方式综合评定。</w:t>
      </w:r>
      <w:r w:rsidRPr="00F41E21">
        <w:rPr>
          <w:rFonts w:ascii="宋体" w:eastAsia="宋体" w:hAnsi="宋体" w:cs="宋体"/>
          <w:kern w:val="0"/>
          <w:sz w:val="24"/>
          <w:szCs w:val="24"/>
        </w:rPr>
        <w:br/>
        <w:t>生源构成  2012年至2016年（含2016级），深圳大学共招收了5个年级的学生，学生人数共有75人，其中绝大部分来自应届毕业生，也有少部分来自政府及企事业单位的定向生。</w:t>
      </w:r>
      <w:r w:rsidRPr="00F41E21">
        <w:rPr>
          <w:rFonts w:ascii="宋体" w:eastAsia="宋体" w:hAnsi="宋体" w:cs="宋体"/>
          <w:kern w:val="0"/>
          <w:sz w:val="24"/>
          <w:szCs w:val="24"/>
        </w:rPr>
        <w:br/>
        <w:t>对报考者的要求 考生的学历必须符合下列条件之一：</w:t>
      </w:r>
      <w:r w:rsidRPr="00F41E21">
        <w:rPr>
          <w:rFonts w:ascii="宋体" w:eastAsia="宋体" w:hAnsi="宋体" w:cs="宋体"/>
          <w:kern w:val="0"/>
          <w:sz w:val="24"/>
          <w:szCs w:val="24"/>
        </w:rPr>
        <w:br/>
        <w:t>1. 国家承认学历的应届本科毕业生。</w:t>
      </w:r>
      <w:r w:rsidRPr="00F41E21">
        <w:rPr>
          <w:rFonts w:ascii="宋体" w:eastAsia="宋体" w:hAnsi="宋体" w:cs="宋体"/>
          <w:kern w:val="0"/>
          <w:sz w:val="24"/>
          <w:szCs w:val="24"/>
        </w:rPr>
        <w:br/>
        <w:t>2. 具有国家承认的大学本科毕业学历的人员（自考生和网络教育学生须 在报名现场确认截止日期前取得国家承认的大学本科毕业证书方可报考）。</w:t>
      </w:r>
      <w:r w:rsidRPr="00F41E21">
        <w:rPr>
          <w:rFonts w:ascii="宋体" w:eastAsia="宋体" w:hAnsi="宋体" w:cs="宋体"/>
          <w:kern w:val="0"/>
          <w:sz w:val="24"/>
          <w:szCs w:val="24"/>
        </w:rPr>
        <w:br/>
        <w:t>3.     已获硕士学位或博士学位的人员，可以再次报考硕士生。</w:t>
      </w:r>
      <w:r w:rsidRPr="00F41E21">
        <w:rPr>
          <w:rFonts w:ascii="宋体" w:eastAsia="宋体" w:hAnsi="宋体" w:cs="宋体"/>
          <w:kern w:val="0"/>
          <w:sz w:val="24"/>
          <w:szCs w:val="24"/>
        </w:rPr>
        <w:br/>
        <w:t>咨询电话：0755-26534991      咨询邮箱：ceszu@szu.edu.cn</w:t>
      </w:r>
      <w:r w:rsidRPr="00F41E21">
        <w:rPr>
          <w:rFonts w:ascii="宋体" w:eastAsia="宋体" w:hAnsi="宋体" w:cs="宋体"/>
          <w:kern w:val="0"/>
          <w:sz w:val="24"/>
          <w:szCs w:val="24"/>
        </w:rPr>
        <w:br/>
        <w:t>经济学院专硕中心网址：http://bs.szu.edu.cn/zyss</w:t>
      </w:r>
      <w:r w:rsidRPr="00F41E21">
        <w:rPr>
          <w:rFonts w:ascii="宋体" w:eastAsia="宋体" w:hAnsi="宋体" w:cs="宋体"/>
          <w:kern w:val="0"/>
          <w:sz w:val="24"/>
          <w:szCs w:val="24"/>
        </w:rPr>
        <w:br/>
      </w:r>
    </w:p>
    <w:p w:rsidR="00F41E21" w:rsidRPr="00F41E21" w:rsidRDefault="00F41E21" w:rsidP="00F41E21">
      <w:pPr>
        <w:widowControl/>
        <w:jc w:val="left"/>
        <w:rPr>
          <w:rFonts w:ascii="宋体" w:eastAsia="宋体" w:hAnsi="宋体" w:cs="宋体"/>
          <w:kern w:val="0"/>
          <w:sz w:val="24"/>
          <w:szCs w:val="24"/>
        </w:rPr>
      </w:pPr>
      <w:r w:rsidRPr="00F41E21">
        <w:rPr>
          <w:rFonts w:ascii="宋体" w:eastAsia="宋体" w:hAnsi="宋体" w:cs="宋体"/>
          <w:kern w:val="0"/>
          <w:sz w:val="24"/>
          <w:szCs w:val="24"/>
        </w:rPr>
        <w:pict>
          <v:rect id="_x0000_i1034" style="width:0;height:1.5pt" o:hralign="center" o:hrstd="t" o:hr="t" fillcolor="#a0a0a0" stroked="f"/>
        </w:pict>
      </w:r>
    </w:p>
    <w:p w:rsidR="00F41E21" w:rsidRPr="00F41E21" w:rsidRDefault="00F41E21" w:rsidP="00F41E21">
      <w:pPr>
        <w:widowControl/>
        <w:spacing w:after="240"/>
        <w:jc w:val="left"/>
        <w:rPr>
          <w:rFonts w:ascii="宋体" w:eastAsia="宋体" w:hAnsi="宋体" w:cs="宋体"/>
          <w:kern w:val="0"/>
          <w:sz w:val="24"/>
          <w:szCs w:val="24"/>
        </w:rPr>
      </w:pPr>
      <w:bookmarkStart w:id="8" w:name="125300"/>
      <w:r w:rsidRPr="00F41E21">
        <w:rPr>
          <w:rFonts w:ascii="宋体" w:eastAsia="宋体" w:hAnsi="宋体" w:cs="宋体"/>
          <w:kern w:val="0"/>
          <w:sz w:val="24"/>
          <w:szCs w:val="24"/>
        </w:rPr>
        <w:t>125300</w:t>
      </w:r>
      <w:bookmarkEnd w:id="8"/>
      <w:r w:rsidRPr="00F41E21">
        <w:rPr>
          <w:rFonts w:ascii="宋体" w:eastAsia="宋体" w:hAnsi="宋体" w:cs="宋体"/>
          <w:kern w:val="0"/>
          <w:sz w:val="24"/>
          <w:szCs w:val="24"/>
        </w:rPr>
        <w:t>会计(一级学科)：</w:t>
      </w:r>
      <w:r w:rsidRPr="00F41E21">
        <w:rPr>
          <w:rFonts w:ascii="宋体" w:eastAsia="宋体" w:hAnsi="宋体" w:cs="宋体"/>
          <w:kern w:val="0"/>
          <w:sz w:val="24"/>
          <w:szCs w:val="24"/>
        </w:rPr>
        <w:br/>
        <w:t>专业代码：125300 专业名称：会计学制：两年所授学位：会计硕士专业学位</w:t>
      </w:r>
      <w:r w:rsidRPr="00F41E21">
        <w:rPr>
          <w:rFonts w:ascii="宋体" w:eastAsia="宋体" w:hAnsi="宋体" w:cs="宋体"/>
          <w:kern w:val="0"/>
          <w:sz w:val="24"/>
          <w:szCs w:val="24"/>
        </w:rPr>
        <w:br/>
        <w:t>培养目标 本专业旨在培养具备较高的会计与财务理论水平，比较全面的专业素养，能独立从事科研工作和实务工作的适应社会主义市场经济需要的高层次会计专业人才。</w:t>
      </w:r>
      <w:r w:rsidRPr="00F41E21">
        <w:rPr>
          <w:rFonts w:ascii="宋体" w:eastAsia="宋体" w:hAnsi="宋体" w:cs="宋体"/>
          <w:kern w:val="0"/>
          <w:sz w:val="24"/>
          <w:szCs w:val="24"/>
        </w:rPr>
        <w:br/>
        <w:t>培养方向 2010年，经国务院学位委员会批准，深圳大学获准为会计硕士专业学位授权点，它是深圳市首家会计硕士培养本土院校。目前的专业方向为财务总监方向（CFO）与注册会计师方向（CPA），分别为财务管理和审计人员提供了更新知识和提升能力的有效途径。</w:t>
      </w:r>
      <w:r w:rsidRPr="00F41E21">
        <w:rPr>
          <w:rFonts w:ascii="宋体" w:eastAsia="宋体" w:hAnsi="宋体" w:cs="宋体"/>
          <w:kern w:val="0"/>
          <w:sz w:val="24"/>
          <w:szCs w:val="24"/>
        </w:rPr>
        <w:br/>
        <w:t>1、财务总监（CFO）方向：本方向着重研究公司财务理论与实践以及国际企业理财等问题，并强调理论与实务相结合，使学生能灵活运用国内外公司财务理论，解决公司财务实际问题，培养作为公司财务总监的专业基础。</w:t>
      </w:r>
      <w:r w:rsidRPr="00F41E21">
        <w:rPr>
          <w:rFonts w:ascii="宋体" w:eastAsia="宋体" w:hAnsi="宋体" w:cs="宋体"/>
          <w:kern w:val="0"/>
          <w:sz w:val="24"/>
          <w:szCs w:val="24"/>
        </w:rPr>
        <w:br/>
        <w:t>2、注册会计师方向（CPA）方向：本方向系统、深入地研讨审计的基本理论和前沿成果，特别是研讨注册会计师审计理论，使学生能灵活运用审计理论，解决审计实际问题，培养作为注册会计师的专业基础。</w:t>
      </w:r>
      <w:r w:rsidRPr="00F41E21">
        <w:rPr>
          <w:rFonts w:ascii="宋体" w:eastAsia="宋体" w:hAnsi="宋体" w:cs="宋体"/>
          <w:kern w:val="0"/>
          <w:sz w:val="24"/>
          <w:szCs w:val="24"/>
        </w:rPr>
        <w:br/>
        <w:t>导师队伍</w:t>
      </w:r>
      <w:r w:rsidRPr="00F41E21">
        <w:rPr>
          <w:rFonts w:ascii="宋体" w:eastAsia="宋体" w:hAnsi="宋体" w:cs="宋体"/>
          <w:kern w:val="0"/>
          <w:sz w:val="24"/>
          <w:szCs w:val="24"/>
        </w:rPr>
        <w:br/>
        <w:t>本学科点导师队伍专业研究方向稳定，特色突出，师资结构合理，教师掌握会计学最新研究动态和成果，在教学和科研方面具有丰富的经验。并配备有大量的校外导 师资源，可以根据学生目前的工作特点和专业志向选聘校外导师。目前共有校内导师20人，其中教授4名，副教授9名，14人拥有博士学位。同时，本专业还聘 任了38名校外导师，均来自社会上知名企业、会计师事务所、银行、</w:t>
      </w:r>
      <w:r w:rsidRPr="00F41E21">
        <w:rPr>
          <w:rFonts w:ascii="宋体" w:eastAsia="宋体" w:hAnsi="宋体" w:cs="宋体"/>
          <w:kern w:val="0"/>
          <w:sz w:val="24"/>
          <w:szCs w:val="24"/>
        </w:rPr>
        <w:lastRenderedPageBreak/>
        <w:t>政府等机构高层管理岗位，大部分拥有高级会计师以上的职称。</w:t>
      </w:r>
      <w:r w:rsidRPr="00F41E21">
        <w:rPr>
          <w:rFonts w:ascii="宋体" w:eastAsia="宋体" w:hAnsi="宋体" w:cs="宋体"/>
          <w:kern w:val="0"/>
          <w:sz w:val="24"/>
          <w:szCs w:val="24"/>
        </w:rPr>
        <w:br/>
        <w:t>课程设置 目前本专业硕士点设财务总监和注册会计师两个专业方向。主要学位课程包括:政治课、基础英语、专业英语、管理经济学、财务会计理论和实务、财务管理理论和 实务、管理会计理论和实务、审计理论和实务。方向课必修课程包括：财务总监方向（CFO）：企业会计准则专题、财务报表分析、业绩评价与激励机制、企业税 收筹划。注册会计师方向（CPA）：财务报表分析、中国税制、公司战略与风险管理、内部控制理论与实务。同时开设由校外导师授课的会计与审计专题讲座，针 对不同本科学习背景的学生开设管理信息系统、高级财务会计学、金融市场与金融工具。提供若干经济与管理学的硕士学位课程，供有兴趣和学有余力的学生选修。</w:t>
      </w:r>
      <w:r w:rsidRPr="00F41E21">
        <w:rPr>
          <w:rFonts w:ascii="宋体" w:eastAsia="宋体" w:hAnsi="宋体" w:cs="宋体"/>
          <w:kern w:val="0"/>
          <w:sz w:val="24"/>
          <w:szCs w:val="24"/>
        </w:rPr>
        <w:br/>
        <w:t>教学资源 本专业以深圳大学经济学院为依托，可享受优美的校园环境，便捷的校内网络、机房和图书馆等服务，同时拥有面积超过150平方米，可容纳超过百人的专属会计电算化实验室。</w:t>
      </w:r>
      <w:r w:rsidRPr="00F41E21">
        <w:rPr>
          <w:rFonts w:ascii="宋体" w:eastAsia="宋体" w:hAnsi="宋体" w:cs="宋体"/>
          <w:kern w:val="0"/>
          <w:sz w:val="24"/>
          <w:szCs w:val="24"/>
        </w:rPr>
        <w:br/>
        <w:t>此外，深圳市作为经济特区，在会计、财务领域的发展拥有得天独厚的优势。目前本专业与普华永道、立信、瑞华、信永中和、大华、天职等知名会计师事务所签订了实习基地协议，可为学生提供实习机会。</w:t>
      </w:r>
      <w:r w:rsidRPr="00F41E21">
        <w:rPr>
          <w:rFonts w:ascii="宋体" w:eastAsia="宋体" w:hAnsi="宋体" w:cs="宋体"/>
          <w:kern w:val="0"/>
          <w:sz w:val="24"/>
          <w:szCs w:val="24"/>
        </w:rPr>
        <w:br/>
        <w:t>奖助体系 根据学校专业学位研究生奖励制度，设有由优秀学员、优秀毕业生构成的奖励体系。2015学年度会计硕士专业共有24人被评为优秀学员，9人被评为优秀毕业生。</w:t>
      </w:r>
      <w:r w:rsidRPr="00F41E21">
        <w:rPr>
          <w:rFonts w:ascii="宋体" w:eastAsia="宋体" w:hAnsi="宋体" w:cs="宋体"/>
          <w:kern w:val="0"/>
          <w:sz w:val="24"/>
          <w:szCs w:val="24"/>
        </w:rPr>
        <w:br/>
        <w:t>培养特色</w:t>
      </w:r>
      <w:r w:rsidRPr="00F41E21">
        <w:rPr>
          <w:rFonts w:ascii="宋体" w:eastAsia="宋体" w:hAnsi="宋体" w:cs="宋体"/>
          <w:kern w:val="0"/>
          <w:sz w:val="24"/>
          <w:szCs w:val="24"/>
        </w:rPr>
        <w:br/>
        <w:t>本专业采用指导教师负责制和导师指导小组集体培养相结合的培养模式，培养具有良好的政治思想和道德素质，严谨求实的科学态度，良好的知识结构，较强的创新 能力，德、智、体、美全面发展，具备较高的会计与财务理论水平，比较全面的专业素养，能独立从事科研工作和实务工作的适应社会主义市场经济需要的高层次会 计专业人才。通过在校期间的学习和实践，本专业的硕士毕业生均系统掌握了会计学基本理论和基本方法，具有扎实的理论功底，同时具备独立承担相关科研和实务 工作的能力和创新能力。</w:t>
      </w:r>
      <w:r w:rsidRPr="00F41E21">
        <w:rPr>
          <w:rFonts w:ascii="宋体" w:eastAsia="宋体" w:hAnsi="宋体" w:cs="宋体"/>
          <w:kern w:val="0"/>
          <w:sz w:val="24"/>
          <w:szCs w:val="24"/>
        </w:rPr>
        <w:br/>
        <w:t>同时，本专业实行校内和校外双导师的特色培养，旨在让学生学习理论知识之余，尽可能地接触社会上的实践工作，每学期均次邀请校外知名企业高管、相关行业领域有较高造诣的学者等举办学术讲座。</w:t>
      </w:r>
      <w:r w:rsidRPr="00F41E21">
        <w:rPr>
          <w:rFonts w:ascii="宋体" w:eastAsia="宋体" w:hAnsi="宋体" w:cs="宋体"/>
          <w:kern w:val="0"/>
          <w:sz w:val="24"/>
          <w:szCs w:val="24"/>
        </w:rPr>
        <w:br/>
        <w:t>就业情况</w:t>
      </w:r>
      <w:r w:rsidRPr="00F41E21">
        <w:rPr>
          <w:rFonts w:ascii="宋体" w:eastAsia="宋体" w:hAnsi="宋体" w:cs="宋体"/>
          <w:kern w:val="0"/>
          <w:sz w:val="24"/>
          <w:szCs w:val="24"/>
        </w:rPr>
        <w:br/>
        <w:t>本学位点毕业研究生就业情况良好，2015届毕业生就业率为100%；截止2016年6月27日，登记在案的2016届毕业生就业率已经超过70%。近几年较具代表性的毕业生就业情况如下：</w:t>
      </w:r>
      <w:r w:rsidRPr="00F41E21">
        <w:rPr>
          <w:rFonts w:ascii="宋体" w:eastAsia="宋体" w:hAnsi="宋体" w:cs="宋体"/>
          <w:kern w:val="0"/>
          <w:sz w:val="24"/>
          <w:szCs w:val="24"/>
        </w:rPr>
        <w:br/>
        <w:t>赵 宏伟（2014届，华为技术有限公司）、李力野（2014届，安永华明会计师事务所）、郑旭彤（2014届，信永中和会计师事务所）、陈东东（2014 届，德勤会计师事务所）、赵泽嘉（2015届，安永华明会计师事务所）、罗露玉（2015届，罗湖区财政局）、王斯杰（2015届，建设银行深圳分行）、 叶豪（2015届，中国南山开发（集团）股份有限公司）、雷雯（2016届，安永华明会计师事务所）、席正（2016届，立信会计师事务所）、徐佑文 （2016届中国农业银行深圳分行）、陈泳诗（2016届，工商银行深圳分行）</w:t>
      </w:r>
      <w:r w:rsidRPr="00F41E21">
        <w:rPr>
          <w:rFonts w:ascii="宋体" w:eastAsia="宋体" w:hAnsi="宋体" w:cs="宋体"/>
          <w:kern w:val="0"/>
          <w:sz w:val="24"/>
          <w:szCs w:val="24"/>
        </w:rPr>
        <w:br/>
      </w:r>
      <w:r w:rsidRPr="00F41E21">
        <w:rPr>
          <w:rFonts w:ascii="宋体" w:eastAsia="宋体" w:hAnsi="宋体" w:cs="宋体"/>
          <w:kern w:val="0"/>
          <w:sz w:val="24"/>
          <w:szCs w:val="24"/>
        </w:rPr>
        <w:br/>
        <w:t>以往生源情况  2014年，本专业网报确认人数1114人，达到国家线人数464人。实际共录取129人，其中21人来自211高校。</w:t>
      </w:r>
      <w:r w:rsidRPr="00F41E21">
        <w:rPr>
          <w:rFonts w:ascii="宋体" w:eastAsia="宋体" w:hAnsi="宋体" w:cs="宋体"/>
          <w:kern w:val="0"/>
          <w:sz w:val="24"/>
          <w:szCs w:val="24"/>
        </w:rPr>
        <w:br/>
      </w:r>
      <w:r w:rsidRPr="00F41E21">
        <w:rPr>
          <w:rFonts w:ascii="宋体" w:eastAsia="宋体" w:hAnsi="宋体" w:cs="宋体"/>
          <w:kern w:val="0"/>
          <w:sz w:val="24"/>
          <w:szCs w:val="24"/>
        </w:rPr>
        <w:lastRenderedPageBreak/>
        <w:t>2015年，本专业网报确认人数958人，达到国家线人数455人。实际共录取100人，他们中有浙江大学、中国人民大学、中央财经大学、武汉大学、华中科技大学、华南理工大学、暨南大学、郑州大学、中南大学等一批重点高校的考生。</w:t>
      </w:r>
      <w:r w:rsidRPr="00F41E21">
        <w:rPr>
          <w:rFonts w:ascii="宋体" w:eastAsia="宋体" w:hAnsi="宋体" w:cs="宋体"/>
          <w:kern w:val="0"/>
          <w:sz w:val="24"/>
          <w:szCs w:val="24"/>
        </w:rPr>
        <w:br/>
        <w:t>2016年，本专业网报确认人数965人，达到国家线人数509人。实际录取95人，他们中有武汉大学、中山大学、暨南大学、郑州大学、北京师范大学、江西财经大学等一批重点高校的考生。</w:t>
      </w:r>
      <w:r w:rsidRPr="00F41E21">
        <w:rPr>
          <w:rFonts w:ascii="宋体" w:eastAsia="宋体" w:hAnsi="宋体" w:cs="宋体"/>
          <w:kern w:val="0"/>
          <w:sz w:val="24"/>
          <w:szCs w:val="24"/>
        </w:rPr>
        <w:br/>
      </w:r>
      <w:r w:rsidRPr="00F41E21">
        <w:rPr>
          <w:rFonts w:ascii="宋体" w:eastAsia="宋体" w:hAnsi="宋体" w:cs="宋体"/>
          <w:kern w:val="0"/>
          <w:sz w:val="24"/>
          <w:szCs w:val="24"/>
        </w:rPr>
        <w:br/>
        <w:t>对报考者的要求 考生的学历必须符合下列条件之一：</w:t>
      </w:r>
      <w:r w:rsidRPr="00F41E21">
        <w:rPr>
          <w:rFonts w:ascii="宋体" w:eastAsia="宋体" w:hAnsi="宋体" w:cs="宋体"/>
          <w:kern w:val="0"/>
          <w:sz w:val="24"/>
          <w:szCs w:val="24"/>
        </w:rPr>
        <w:br/>
        <w:t>    1.国家承认学历的应届本科毕业生。</w:t>
      </w:r>
      <w:r w:rsidRPr="00F41E21">
        <w:rPr>
          <w:rFonts w:ascii="宋体" w:eastAsia="宋体" w:hAnsi="宋体" w:cs="宋体"/>
          <w:kern w:val="0"/>
          <w:sz w:val="24"/>
          <w:szCs w:val="24"/>
        </w:rPr>
        <w:br/>
        <w:t>    2.具有国家承认的大学本科毕业学历的人员（自考生和网络教育学生须在报名现场确认截止日期前取得国家承认的大学本科毕业证书方可报考）。</w:t>
      </w:r>
      <w:r w:rsidRPr="00F41E21">
        <w:rPr>
          <w:rFonts w:ascii="宋体" w:eastAsia="宋体" w:hAnsi="宋体" w:cs="宋体"/>
          <w:kern w:val="0"/>
          <w:sz w:val="24"/>
          <w:szCs w:val="24"/>
        </w:rPr>
        <w:br/>
        <w:t>    3.已获硕士学位或博士学位的人员，可以再次报考硕士生。</w:t>
      </w:r>
      <w:r w:rsidRPr="00F41E21">
        <w:rPr>
          <w:rFonts w:ascii="宋体" w:eastAsia="宋体" w:hAnsi="宋体" w:cs="宋体"/>
          <w:kern w:val="0"/>
          <w:sz w:val="24"/>
          <w:szCs w:val="24"/>
        </w:rPr>
        <w:br/>
        <w:t>咨询电话：0755-26534991咨询邮箱：ceszu@szu.edu.cn  </w:t>
      </w:r>
      <w:r w:rsidRPr="00F41E21">
        <w:rPr>
          <w:rFonts w:ascii="宋体" w:eastAsia="宋体" w:hAnsi="宋体" w:cs="宋体"/>
          <w:kern w:val="0"/>
          <w:sz w:val="24"/>
          <w:szCs w:val="24"/>
        </w:rPr>
        <w:br/>
        <w:t>经济学院专硕中心网址：http://bs.szu.edu.cn/zyss</w:t>
      </w:r>
      <w:r w:rsidRPr="00F41E21">
        <w:rPr>
          <w:rFonts w:ascii="宋体" w:eastAsia="宋体" w:hAnsi="宋体" w:cs="宋体"/>
          <w:kern w:val="0"/>
          <w:sz w:val="24"/>
          <w:szCs w:val="24"/>
        </w:rPr>
        <w:br/>
      </w:r>
      <w:r w:rsidRPr="00F41E21">
        <w:rPr>
          <w:rFonts w:ascii="宋体" w:eastAsia="宋体" w:hAnsi="宋体" w:cs="宋体"/>
          <w:kern w:val="0"/>
          <w:sz w:val="24"/>
          <w:szCs w:val="24"/>
        </w:rPr>
        <w:br/>
      </w:r>
    </w:p>
    <w:p w:rsidR="008F3EBC" w:rsidRPr="00F41E21" w:rsidRDefault="008F3EBC">
      <w:bookmarkStart w:id="9" w:name="_GoBack"/>
      <w:bookmarkEnd w:id="9"/>
    </w:p>
    <w:sectPr w:rsidR="008F3EBC" w:rsidRPr="00F41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7A"/>
    <w:rsid w:val="008F3EBC"/>
    <w:rsid w:val="00B9687A"/>
    <w:rsid w:val="00F4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41E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41E21"/>
    <w:rPr>
      <w:rFonts w:ascii="宋体" w:eastAsia="宋体" w:hAnsi="宋体" w:cs="宋体"/>
      <w:b/>
      <w:bCs/>
      <w:kern w:val="0"/>
      <w:sz w:val="24"/>
      <w:szCs w:val="24"/>
    </w:rPr>
  </w:style>
  <w:style w:type="paragraph" w:styleId="a3">
    <w:name w:val="Normal (Web)"/>
    <w:basedOn w:val="a"/>
    <w:uiPriority w:val="99"/>
    <w:semiHidden/>
    <w:unhideWhenUsed/>
    <w:rsid w:val="00F41E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41E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41E21"/>
    <w:rPr>
      <w:rFonts w:ascii="宋体" w:eastAsia="宋体" w:hAnsi="宋体" w:cs="宋体"/>
      <w:b/>
      <w:bCs/>
      <w:kern w:val="0"/>
      <w:sz w:val="24"/>
      <w:szCs w:val="24"/>
    </w:rPr>
  </w:style>
  <w:style w:type="paragraph" w:styleId="a3">
    <w:name w:val="Normal (Web)"/>
    <w:basedOn w:val="a"/>
    <w:uiPriority w:val="99"/>
    <w:semiHidden/>
    <w:unhideWhenUsed/>
    <w:rsid w:val="00F41E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78908">
      <w:bodyDiv w:val="1"/>
      <w:marLeft w:val="0"/>
      <w:marRight w:val="0"/>
      <w:marTop w:val="0"/>
      <w:marBottom w:val="0"/>
      <w:divBdr>
        <w:top w:val="none" w:sz="0" w:space="0" w:color="auto"/>
        <w:left w:val="none" w:sz="0" w:space="0" w:color="auto"/>
        <w:bottom w:val="none" w:sz="0" w:space="0" w:color="auto"/>
        <w:right w:val="none" w:sz="0" w:space="0" w:color="auto"/>
      </w:divBdr>
      <w:divsChild>
        <w:div w:id="133836395">
          <w:marLeft w:val="0"/>
          <w:marRight w:val="0"/>
          <w:marTop w:val="0"/>
          <w:marBottom w:val="0"/>
          <w:divBdr>
            <w:top w:val="none" w:sz="0" w:space="0" w:color="auto"/>
            <w:left w:val="none" w:sz="0" w:space="0" w:color="auto"/>
            <w:bottom w:val="none" w:sz="0" w:space="0" w:color="auto"/>
            <w:right w:val="none" w:sz="0" w:space="0" w:color="auto"/>
          </w:divBdr>
          <w:divsChild>
            <w:div w:id="1533422955">
              <w:marLeft w:val="0"/>
              <w:marRight w:val="0"/>
              <w:marTop w:val="0"/>
              <w:marBottom w:val="0"/>
              <w:divBdr>
                <w:top w:val="none" w:sz="0" w:space="0" w:color="auto"/>
                <w:left w:val="none" w:sz="0" w:space="0" w:color="auto"/>
                <w:bottom w:val="none" w:sz="0" w:space="0" w:color="auto"/>
                <w:right w:val="none" w:sz="0" w:space="0" w:color="auto"/>
              </w:divBdr>
            </w:div>
          </w:divsChild>
        </w:div>
        <w:div w:id="779421052">
          <w:marLeft w:val="0"/>
          <w:marRight w:val="0"/>
          <w:marTop w:val="0"/>
          <w:marBottom w:val="0"/>
          <w:divBdr>
            <w:top w:val="none" w:sz="0" w:space="0" w:color="auto"/>
            <w:left w:val="none" w:sz="0" w:space="0" w:color="auto"/>
            <w:bottom w:val="none" w:sz="0" w:space="0" w:color="auto"/>
            <w:right w:val="none" w:sz="0" w:space="0" w:color="auto"/>
          </w:divBdr>
          <w:divsChild>
            <w:div w:id="1432435417">
              <w:marLeft w:val="0"/>
              <w:marRight w:val="0"/>
              <w:marTop w:val="0"/>
              <w:marBottom w:val="0"/>
              <w:divBdr>
                <w:top w:val="none" w:sz="0" w:space="0" w:color="auto"/>
                <w:left w:val="none" w:sz="0" w:space="0" w:color="auto"/>
                <w:bottom w:val="none" w:sz="0" w:space="0" w:color="auto"/>
                <w:right w:val="none" w:sz="0" w:space="0" w:color="auto"/>
              </w:divBdr>
            </w:div>
          </w:divsChild>
        </w:div>
        <w:div w:id="265040939">
          <w:marLeft w:val="0"/>
          <w:marRight w:val="0"/>
          <w:marTop w:val="0"/>
          <w:marBottom w:val="0"/>
          <w:divBdr>
            <w:top w:val="none" w:sz="0" w:space="0" w:color="auto"/>
            <w:left w:val="none" w:sz="0" w:space="0" w:color="auto"/>
            <w:bottom w:val="none" w:sz="0" w:space="0" w:color="auto"/>
            <w:right w:val="none" w:sz="0" w:space="0" w:color="auto"/>
          </w:divBdr>
          <w:divsChild>
            <w:div w:id="1817913898">
              <w:marLeft w:val="0"/>
              <w:marRight w:val="0"/>
              <w:marTop w:val="0"/>
              <w:marBottom w:val="0"/>
              <w:divBdr>
                <w:top w:val="none" w:sz="0" w:space="0" w:color="auto"/>
                <w:left w:val="none" w:sz="0" w:space="0" w:color="auto"/>
                <w:bottom w:val="none" w:sz="0" w:space="0" w:color="auto"/>
                <w:right w:val="none" w:sz="0" w:space="0" w:color="auto"/>
              </w:divBdr>
            </w:div>
          </w:divsChild>
        </w:div>
        <w:div w:id="2044401930">
          <w:marLeft w:val="0"/>
          <w:marRight w:val="0"/>
          <w:marTop w:val="0"/>
          <w:marBottom w:val="0"/>
          <w:divBdr>
            <w:top w:val="none" w:sz="0" w:space="0" w:color="auto"/>
            <w:left w:val="none" w:sz="0" w:space="0" w:color="auto"/>
            <w:bottom w:val="none" w:sz="0" w:space="0" w:color="auto"/>
            <w:right w:val="none" w:sz="0" w:space="0" w:color="auto"/>
          </w:divBdr>
          <w:divsChild>
            <w:div w:id="1782993705">
              <w:marLeft w:val="0"/>
              <w:marRight w:val="0"/>
              <w:marTop w:val="0"/>
              <w:marBottom w:val="0"/>
              <w:divBdr>
                <w:top w:val="none" w:sz="0" w:space="0" w:color="auto"/>
                <w:left w:val="none" w:sz="0" w:space="0" w:color="auto"/>
                <w:bottom w:val="none" w:sz="0" w:space="0" w:color="auto"/>
                <w:right w:val="none" w:sz="0" w:space="0" w:color="auto"/>
              </w:divBdr>
            </w:div>
          </w:divsChild>
        </w:div>
        <w:div w:id="265425119">
          <w:marLeft w:val="0"/>
          <w:marRight w:val="0"/>
          <w:marTop w:val="0"/>
          <w:marBottom w:val="0"/>
          <w:divBdr>
            <w:top w:val="none" w:sz="0" w:space="0" w:color="auto"/>
            <w:left w:val="none" w:sz="0" w:space="0" w:color="auto"/>
            <w:bottom w:val="none" w:sz="0" w:space="0" w:color="auto"/>
            <w:right w:val="none" w:sz="0" w:space="0" w:color="auto"/>
          </w:divBdr>
          <w:divsChild>
            <w:div w:id="526917094">
              <w:marLeft w:val="0"/>
              <w:marRight w:val="0"/>
              <w:marTop w:val="0"/>
              <w:marBottom w:val="0"/>
              <w:divBdr>
                <w:top w:val="none" w:sz="0" w:space="0" w:color="auto"/>
                <w:left w:val="none" w:sz="0" w:space="0" w:color="auto"/>
                <w:bottom w:val="none" w:sz="0" w:space="0" w:color="auto"/>
                <w:right w:val="none" w:sz="0" w:space="0" w:color="auto"/>
              </w:divBdr>
            </w:div>
          </w:divsChild>
        </w:div>
        <w:div w:id="763963975">
          <w:marLeft w:val="0"/>
          <w:marRight w:val="0"/>
          <w:marTop w:val="0"/>
          <w:marBottom w:val="0"/>
          <w:divBdr>
            <w:top w:val="none" w:sz="0" w:space="0" w:color="auto"/>
            <w:left w:val="none" w:sz="0" w:space="0" w:color="auto"/>
            <w:bottom w:val="none" w:sz="0" w:space="0" w:color="auto"/>
            <w:right w:val="none" w:sz="0" w:space="0" w:color="auto"/>
          </w:divBdr>
          <w:divsChild>
            <w:div w:id="1422532204">
              <w:marLeft w:val="0"/>
              <w:marRight w:val="0"/>
              <w:marTop w:val="0"/>
              <w:marBottom w:val="0"/>
              <w:divBdr>
                <w:top w:val="none" w:sz="0" w:space="0" w:color="auto"/>
                <w:left w:val="none" w:sz="0" w:space="0" w:color="auto"/>
                <w:bottom w:val="none" w:sz="0" w:space="0" w:color="auto"/>
                <w:right w:val="none" w:sz="0" w:space="0" w:color="auto"/>
              </w:divBdr>
            </w:div>
          </w:divsChild>
        </w:div>
        <w:div w:id="1756122130">
          <w:marLeft w:val="0"/>
          <w:marRight w:val="0"/>
          <w:marTop w:val="0"/>
          <w:marBottom w:val="0"/>
          <w:divBdr>
            <w:top w:val="none" w:sz="0" w:space="0" w:color="auto"/>
            <w:left w:val="none" w:sz="0" w:space="0" w:color="auto"/>
            <w:bottom w:val="none" w:sz="0" w:space="0" w:color="auto"/>
            <w:right w:val="none" w:sz="0" w:space="0" w:color="auto"/>
          </w:divBdr>
          <w:divsChild>
            <w:div w:id="1919247897">
              <w:marLeft w:val="0"/>
              <w:marRight w:val="0"/>
              <w:marTop w:val="0"/>
              <w:marBottom w:val="0"/>
              <w:divBdr>
                <w:top w:val="none" w:sz="0" w:space="0" w:color="auto"/>
                <w:left w:val="none" w:sz="0" w:space="0" w:color="auto"/>
                <w:bottom w:val="none" w:sz="0" w:space="0" w:color="auto"/>
                <w:right w:val="none" w:sz="0" w:space="0" w:color="auto"/>
              </w:divBdr>
            </w:div>
          </w:divsChild>
        </w:div>
        <w:div w:id="481703145">
          <w:marLeft w:val="0"/>
          <w:marRight w:val="0"/>
          <w:marTop w:val="0"/>
          <w:marBottom w:val="0"/>
          <w:divBdr>
            <w:top w:val="none" w:sz="0" w:space="0" w:color="auto"/>
            <w:left w:val="none" w:sz="0" w:space="0" w:color="auto"/>
            <w:bottom w:val="none" w:sz="0" w:space="0" w:color="auto"/>
            <w:right w:val="none" w:sz="0" w:space="0" w:color="auto"/>
          </w:divBdr>
          <w:divsChild>
            <w:div w:id="2010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2318</Words>
  <Characters>13213</Characters>
  <Application>Microsoft Office Word</Application>
  <DocSecurity>0</DocSecurity>
  <Lines>110</Lines>
  <Paragraphs>30</Paragraphs>
  <ScaleCrop>false</ScaleCrop>
  <Company>Microsoft</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2016-07-22T05:46:00Z</dcterms:created>
  <dcterms:modified xsi:type="dcterms:W3CDTF">2016-07-22T05:46:00Z</dcterms:modified>
</cp:coreProperties>
</file>