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D7" w:rsidRDefault="006437D7" w:rsidP="006437D7">
      <w:pPr>
        <w:rPr>
          <w:rFonts w:hint="eastAsia"/>
        </w:rPr>
      </w:pPr>
      <w:bookmarkStart w:id="0" w:name="_GoBack"/>
      <w:r>
        <w:rPr>
          <w:rFonts w:hint="eastAsia"/>
        </w:rPr>
        <w:t>关于我校启用“全国同等学力人员申请硕士学位管理工作信息平台”的紧急通知</w:t>
      </w:r>
    </w:p>
    <w:bookmarkEnd w:id="0"/>
    <w:p w:rsidR="006437D7" w:rsidRDefault="006437D7" w:rsidP="006437D7"/>
    <w:p w:rsidR="006437D7" w:rsidRDefault="006437D7" w:rsidP="006437D7">
      <w:pPr>
        <w:rPr>
          <w:rFonts w:hint="eastAsia"/>
        </w:rPr>
      </w:pPr>
      <w:r>
        <w:rPr>
          <w:rFonts w:hint="eastAsia"/>
        </w:rPr>
        <w:t>各研究生课程班教学点、各以同等学力申请硕士学位申请人：</w:t>
      </w:r>
    </w:p>
    <w:p w:rsidR="006437D7" w:rsidRDefault="006437D7" w:rsidP="006437D7">
      <w:pPr>
        <w:rPr>
          <w:rFonts w:hint="eastAsia"/>
        </w:rPr>
      </w:pPr>
      <w:r>
        <w:rPr>
          <w:rFonts w:hint="eastAsia"/>
        </w:rPr>
        <w:t>根据国务院学位委员会办公室《关于启用“全国同等学力人员申请硕士学位管理工作信息平台”的通知》（学位办【</w:t>
      </w:r>
      <w:r>
        <w:rPr>
          <w:rFonts w:hint="eastAsia"/>
        </w:rPr>
        <w:t>2011</w:t>
      </w:r>
      <w:r>
        <w:rPr>
          <w:rFonts w:hint="eastAsia"/>
        </w:rPr>
        <w:t>】</w:t>
      </w:r>
      <w:r>
        <w:rPr>
          <w:rFonts w:hint="eastAsia"/>
        </w:rPr>
        <w:t>70</w:t>
      </w:r>
      <w:r>
        <w:rPr>
          <w:rFonts w:hint="eastAsia"/>
        </w:rPr>
        <w:t>号文件）精神，为了进一步规范授予具有研究生毕业同等学力人员硕士学位的管理体系，我校决定从即日起启用“全国同等学力人员申请硕士学位管理工作信息平台”（以下简称“信息平台”）。现将有关事宜通知如下：</w:t>
      </w:r>
    </w:p>
    <w:p w:rsidR="006437D7" w:rsidRDefault="006437D7" w:rsidP="006437D7">
      <w:pPr>
        <w:rPr>
          <w:rFonts w:hint="eastAsia"/>
        </w:rPr>
      </w:pPr>
      <w:r>
        <w:rPr>
          <w:rFonts w:hint="eastAsia"/>
        </w:rPr>
        <w:t>一、信息平台的功能</w:t>
      </w:r>
    </w:p>
    <w:p w:rsidR="006437D7" w:rsidRDefault="006437D7" w:rsidP="006437D7">
      <w:pPr>
        <w:rPr>
          <w:rFonts w:hint="eastAsia"/>
        </w:rPr>
      </w:pPr>
      <w:r>
        <w:rPr>
          <w:rFonts w:hint="eastAsia"/>
        </w:rPr>
        <w:t>信息平台将同等学力人员申请硕士学位工作从提出申请、课程管理、考试管理至学位授予管理的全过程信息纳入全国统一信息平台进行管理。信息平台可为申请人提供高校信息查询、学位申请注册、课程考试备案、统考考试报名、成绩查询等一系列电子信息服务。</w:t>
      </w:r>
    </w:p>
    <w:p w:rsidR="006437D7" w:rsidRDefault="006437D7" w:rsidP="006437D7">
      <w:pPr>
        <w:rPr>
          <w:rFonts w:hint="eastAsia"/>
        </w:rPr>
      </w:pPr>
      <w:r>
        <w:rPr>
          <w:rFonts w:hint="eastAsia"/>
        </w:rPr>
        <w:t>二、适用申请人范围</w:t>
      </w:r>
    </w:p>
    <w:p w:rsidR="006437D7" w:rsidRDefault="006437D7" w:rsidP="006437D7">
      <w:pPr>
        <w:rPr>
          <w:rFonts w:hint="eastAsia"/>
        </w:rPr>
      </w:pPr>
      <w:r>
        <w:rPr>
          <w:rFonts w:hint="eastAsia"/>
        </w:rPr>
        <w:t>我校研究生课程进修班学员中拟以同等学力申请硕士学位、且目前至少有一门全国统考尚未通过的人员。</w:t>
      </w:r>
    </w:p>
    <w:p w:rsidR="006437D7" w:rsidRDefault="006437D7" w:rsidP="006437D7">
      <w:pPr>
        <w:rPr>
          <w:rFonts w:hint="eastAsia"/>
        </w:rPr>
      </w:pPr>
      <w:r>
        <w:rPr>
          <w:rFonts w:hint="eastAsia"/>
        </w:rPr>
        <w:t>三、信息采集范围</w:t>
      </w:r>
    </w:p>
    <w:p w:rsidR="006437D7" w:rsidRDefault="006437D7" w:rsidP="006437D7">
      <w:pPr>
        <w:rPr>
          <w:rFonts w:hint="eastAsia"/>
        </w:rPr>
      </w:pPr>
      <w:r>
        <w:rPr>
          <w:rFonts w:hint="eastAsia"/>
        </w:rPr>
        <w:t>信息平台除采集申请人的基本信息（含电子照片）外，还将采集申请人的图像和指纹信息作为个人特征信息纳入同等学力人员申请硕士学位相关的管理工作中。电子照片将用于申请人获得硕士学位后的学位证书；图像和指纹信息将用于全国统考</w:t>
      </w:r>
      <w:proofErr w:type="gramStart"/>
      <w:r>
        <w:rPr>
          <w:rFonts w:hint="eastAsia"/>
        </w:rPr>
        <w:t>考务</w:t>
      </w:r>
      <w:proofErr w:type="gramEnd"/>
      <w:r>
        <w:rPr>
          <w:rFonts w:hint="eastAsia"/>
        </w:rPr>
        <w:t>管理和学位授予单位课程管理、学位管理工作。</w:t>
      </w:r>
    </w:p>
    <w:p w:rsidR="006437D7" w:rsidRDefault="006437D7" w:rsidP="006437D7">
      <w:pPr>
        <w:rPr>
          <w:rFonts w:hint="eastAsia"/>
        </w:rPr>
      </w:pPr>
      <w:r>
        <w:rPr>
          <w:rFonts w:hint="eastAsia"/>
        </w:rPr>
        <w:t>四、信息采集具体安排</w:t>
      </w:r>
    </w:p>
    <w:p w:rsidR="006437D7" w:rsidRDefault="006437D7" w:rsidP="006437D7">
      <w:pPr>
        <w:rPr>
          <w:rFonts w:hint="eastAsia"/>
        </w:rPr>
      </w:pPr>
      <w:r>
        <w:rPr>
          <w:rFonts w:hint="eastAsia"/>
        </w:rPr>
        <w:t>（一）、时间安排</w:t>
      </w:r>
    </w:p>
    <w:p w:rsidR="006437D7" w:rsidRDefault="006437D7" w:rsidP="006437D7">
      <w:pPr>
        <w:rPr>
          <w:rFonts w:hint="eastAsia"/>
        </w:rPr>
      </w:pPr>
      <w:r>
        <w:rPr>
          <w:rFonts w:hint="eastAsia"/>
        </w:rPr>
        <w:t>2011</w:t>
      </w:r>
      <w:r>
        <w:rPr>
          <w:rFonts w:hint="eastAsia"/>
        </w:rPr>
        <w:t>年</w:t>
      </w:r>
      <w:r>
        <w:rPr>
          <w:rFonts w:hint="eastAsia"/>
        </w:rPr>
        <w:t>12</w:t>
      </w:r>
      <w:r>
        <w:rPr>
          <w:rFonts w:hint="eastAsia"/>
        </w:rPr>
        <w:t>月</w:t>
      </w:r>
      <w:r>
        <w:rPr>
          <w:rFonts w:hint="eastAsia"/>
        </w:rPr>
        <w:t>21</w:t>
      </w:r>
      <w:r>
        <w:rPr>
          <w:rFonts w:hint="eastAsia"/>
        </w:rPr>
        <w:t>日––</w:t>
      </w:r>
      <w:r>
        <w:rPr>
          <w:rFonts w:hint="eastAsia"/>
        </w:rPr>
        <w:t>2012</w:t>
      </w:r>
      <w:r>
        <w:rPr>
          <w:rFonts w:hint="eastAsia"/>
        </w:rPr>
        <w:t>年</w:t>
      </w:r>
      <w:r>
        <w:rPr>
          <w:rFonts w:hint="eastAsia"/>
        </w:rPr>
        <w:t>1</w:t>
      </w:r>
      <w:r>
        <w:rPr>
          <w:rFonts w:hint="eastAsia"/>
        </w:rPr>
        <w:t>月</w:t>
      </w:r>
      <w:r>
        <w:rPr>
          <w:rFonts w:hint="eastAsia"/>
        </w:rPr>
        <w:t>5</w:t>
      </w:r>
      <w:r>
        <w:rPr>
          <w:rFonts w:hint="eastAsia"/>
        </w:rPr>
        <w:t>日。</w:t>
      </w:r>
    </w:p>
    <w:p w:rsidR="006437D7" w:rsidRDefault="006437D7" w:rsidP="006437D7">
      <w:pPr>
        <w:rPr>
          <w:rFonts w:hint="eastAsia"/>
        </w:rPr>
      </w:pPr>
      <w:r>
        <w:rPr>
          <w:rFonts w:hint="eastAsia"/>
        </w:rPr>
        <w:t>（二）、操作步骤</w:t>
      </w:r>
    </w:p>
    <w:p w:rsidR="006437D7" w:rsidRDefault="006437D7" w:rsidP="006437D7">
      <w:pPr>
        <w:rPr>
          <w:rFonts w:hint="eastAsia"/>
        </w:rPr>
      </w:pPr>
      <w:r>
        <w:rPr>
          <w:rFonts w:hint="eastAsia"/>
        </w:rPr>
        <w:t>1</w:t>
      </w:r>
      <w:r>
        <w:rPr>
          <w:rFonts w:hint="eastAsia"/>
        </w:rPr>
        <w:t>、申请人登陆管理信息平台（</w:t>
      </w:r>
      <w:r>
        <w:rPr>
          <w:rFonts w:hint="eastAsia"/>
        </w:rPr>
        <w:t>http://www.cdgdc.edu.cn/tdxlsqxt</w:t>
      </w:r>
      <w:r>
        <w:rPr>
          <w:rFonts w:hint="eastAsia"/>
        </w:rPr>
        <w:t>），进入“新用户注册通道”，注册、用注册邮箱激活账号。请牢记用户名、密码，此用户名将作为申请人在“信息平台”的唯一凭证，用于绑定、查询统考成绩等。</w:t>
      </w:r>
    </w:p>
    <w:p w:rsidR="006437D7" w:rsidRDefault="006437D7" w:rsidP="006437D7">
      <w:pPr>
        <w:rPr>
          <w:rFonts w:hint="eastAsia"/>
        </w:rPr>
      </w:pPr>
      <w:r>
        <w:rPr>
          <w:rFonts w:hint="eastAsia"/>
        </w:rPr>
        <w:t>2</w:t>
      </w:r>
      <w:r>
        <w:rPr>
          <w:rFonts w:hint="eastAsia"/>
        </w:rPr>
        <w:t>、登陆后，在“学位申请”栏内上传电子照片、填写基本信息并提交学位申请。</w:t>
      </w:r>
    </w:p>
    <w:p w:rsidR="006437D7" w:rsidRDefault="006437D7" w:rsidP="006437D7">
      <w:pPr>
        <w:rPr>
          <w:rFonts w:hint="eastAsia"/>
        </w:rPr>
      </w:pPr>
      <w:r>
        <w:rPr>
          <w:rFonts w:hint="eastAsia"/>
        </w:rPr>
        <w:t>3</w:t>
      </w:r>
      <w:r>
        <w:rPr>
          <w:rFonts w:hint="eastAsia"/>
        </w:rPr>
        <w:t>、点击“查看申请状态”，看到已申报学科信息，即完成网上填报个人信息工作。</w:t>
      </w:r>
    </w:p>
    <w:p w:rsidR="006437D7" w:rsidRDefault="006437D7" w:rsidP="006437D7">
      <w:pPr>
        <w:rPr>
          <w:rFonts w:hint="eastAsia"/>
        </w:rPr>
      </w:pPr>
      <w:r>
        <w:rPr>
          <w:rFonts w:hint="eastAsia"/>
        </w:rPr>
        <w:t>（三）电子照片要求：</w:t>
      </w:r>
    </w:p>
    <w:p w:rsidR="006437D7" w:rsidRDefault="006437D7" w:rsidP="006437D7">
      <w:pPr>
        <w:rPr>
          <w:rFonts w:hint="eastAsia"/>
        </w:rPr>
      </w:pPr>
      <w:r>
        <w:rPr>
          <w:rFonts w:hint="eastAsia"/>
        </w:rPr>
        <w:t>1</w:t>
      </w:r>
      <w:r>
        <w:rPr>
          <w:rFonts w:hint="eastAsia"/>
        </w:rPr>
        <w:t>、照片文件必须是</w:t>
      </w:r>
      <w:r>
        <w:rPr>
          <w:rFonts w:hint="eastAsia"/>
        </w:rPr>
        <w:t>JPG</w:t>
      </w:r>
      <w:r>
        <w:rPr>
          <w:rFonts w:hint="eastAsia"/>
        </w:rPr>
        <w:t>格式，修改文件后缀认为无效。</w:t>
      </w:r>
    </w:p>
    <w:p w:rsidR="006437D7" w:rsidRDefault="006437D7" w:rsidP="006437D7">
      <w:pPr>
        <w:rPr>
          <w:rFonts w:hint="eastAsia"/>
        </w:rPr>
      </w:pPr>
      <w:r>
        <w:rPr>
          <w:rFonts w:hint="eastAsia"/>
        </w:rPr>
        <w:t>2</w:t>
      </w:r>
      <w:r>
        <w:rPr>
          <w:rFonts w:hint="eastAsia"/>
        </w:rPr>
        <w:t>、照片尺寸要求，宽：</w:t>
      </w:r>
      <w:r>
        <w:rPr>
          <w:rFonts w:hint="eastAsia"/>
        </w:rPr>
        <w:t>390</w:t>
      </w:r>
      <w:r>
        <w:rPr>
          <w:rFonts w:hint="eastAsia"/>
        </w:rPr>
        <w:t>像素；高：</w:t>
      </w:r>
      <w:r>
        <w:rPr>
          <w:rFonts w:hint="eastAsia"/>
        </w:rPr>
        <w:t>567</w:t>
      </w:r>
      <w:r>
        <w:rPr>
          <w:rFonts w:hint="eastAsia"/>
        </w:rPr>
        <w:t>像素。</w:t>
      </w:r>
    </w:p>
    <w:p w:rsidR="006437D7" w:rsidRDefault="006437D7" w:rsidP="006437D7">
      <w:pPr>
        <w:rPr>
          <w:rFonts w:hint="eastAsia"/>
        </w:rPr>
      </w:pPr>
      <w:r>
        <w:rPr>
          <w:rFonts w:hint="eastAsia"/>
        </w:rPr>
        <w:t>3</w:t>
      </w:r>
      <w:r>
        <w:rPr>
          <w:rFonts w:hint="eastAsia"/>
        </w:rPr>
        <w:t>、照片文件大小必须在</w:t>
      </w:r>
      <w:r>
        <w:rPr>
          <w:rFonts w:hint="eastAsia"/>
        </w:rPr>
        <w:t>200K</w:t>
      </w:r>
      <w:r>
        <w:rPr>
          <w:rFonts w:hint="eastAsia"/>
        </w:rPr>
        <w:t>以内。</w:t>
      </w:r>
    </w:p>
    <w:p w:rsidR="006437D7" w:rsidRDefault="006437D7" w:rsidP="006437D7">
      <w:pPr>
        <w:rPr>
          <w:rFonts w:hint="eastAsia"/>
        </w:rPr>
      </w:pPr>
      <w:r>
        <w:rPr>
          <w:rFonts w:hint="eastAsia"/>
        </w:rPr>
        <w:t>4</w:t>
      </w:r>
      <w:r>
        <w:rPr>
          <w:rFonts w:hint="eastAsia"/>
        </w:rPr>
        <w:t>、颜色模式：</w:t>
      </w:r>
      <w:r>
        <w:rPr>
          <w:rFonts w:hint="eastAsia"/>
        </w:rPr>
        <w:t>24</w:t>
      </w:r>
      <w:r>
        <w:rPr>
          <w:rFonts w:hint="eastAsia"/>
        </w:rPr>
        <w:t>位</w:t>
      </w:r>
      <w:r>
        <w:rPr>
          <w:rFonts w:hint="eastAsia"/>
        </w:rPr>
        <w:t>RGB</w:t>
      </w:r>
      <w:r>
        <w:rPr>
          <w:rFonts w:hint="eastAsia"/>
        </w:rPr>
        <w:t>真彩色。</w:t>
      </w:r>
    </w:p>
    <w:p w:rsidR="006437D7" w:rsidRDefault="006437D7" w:rsidP="006437D7">
      <w:pPr>
        <w:rPr>
          <w:rFonts w:hint="eastAsia"/>
        </w:rPr>
      </w:pPr>
      <w:r>
        <w:rPr>
          <w:rFonts w:hint="eastAsia"/>
        </w:rPr>
        <w:t>5</w:t>
      </w:r>
      <w:r>
        <w:rPr>
          <w:rFonts w:hint="eastAsia"/>
        </w:rPr>
        <w:t>、成像区全部面积</w:t>
      </w:r>
      <w:r>
        <w:rPr>
          <w:rFonts w:hint="eastAsia"/>
        </w:rPr>
        <w:t>48mm</w:t>
      </w:r>
      <w:r>
        <w:rPr>
          <w:rFonts w:hint="eastAsia"/>
        </w:rPr>
        <w:t>×</w:t>
      </w:r>
      <w:r>
        <w:rPr>
          <w:rFonts w:hint="eastAsia"/>
        </w:rPr>
        <w:t>33mm</w:t>
      </w:r>
      <w:r>
        <w:rPr>
          <w:rFonts w:hint="eastAsia"/>
        </w:rPr>
        <w:t>；头部宽度</w:t>
      </w:r>
      <w:r>
        <w:rPr>
          <w:rFonts w:hint="eastAsia"/>
        </w:rPr>
        <w:t>21mm-24mm</w:t>
      </w:r>
      <w:r>
        <w:rPr>
          <w:rFonts w:hint="eastAsia"/>
        </w:rPr>
        <w:t>，头部长度</w:t>
      </w:r>
      <w:r>
        <w:rPr>
          <w:rFonts w:hint="eastAsia"/>
        </w:rPr>
        <w:t>28mm-33mm</w:t>
      </w:r>
      <w:r>
        <w:rPr>
          <w:rFonts w:hint="eastAsia"/>
        </w:rPr>
        <w:t>。</w:t>
      </w:r>
    </w:p>
    <w:p w:rsidR="006437D7" w:rsidRDefault="006437D7" w:rsidP="006437D7">
      <w:pPr>
        <w:rPr>
          <w:rFonts w:hint="eastAsia"/>
        </w:rPr>
      </w:pPr>
      <w:r>
        <w:rPr>
          <w:rFonts w:hint="eastAsia"/>
        </w:rPr>
        <w:t>6</w:t>
      </w:r>
      <w:r>
        <w:rPr>
          <w:rFonts w:hint="eastAsia"/>
        </w:rPr>
        <w:t>、要求：近期（三个月内）正面免冠彩色半身电子照片，国家公职人员不着制式服装。照片背景为蓝色。</w:t>
      </w:r>
    </w:p>
    <w:p w:rsidR="006437D7" w:rsidRDefault="006437D7" w:rsidP="006437D7">
      <w:pPr>
        <w:rPr>
          <w:rFonts w:hint="eastAsia"/>
        </w:rPr>
      </w:pPr>
      <w:r>
        <w:rPr>
          <w:rFonts w:hint="eastAsia"/>
        </w:rPr>
        <w:t>7</w:t>
      </w:r>
      <w:r>
        <w:rPr>
          <w:rFonts w:hint="eastAsia"/>
        </w:rPr>
        <w:t>、电子照片必须由数码相机拍摄，并不得进行任何修饰。</w:t>
      </w:r>
    </w:p>
    <w:p w:rsidR="006437D7" w:rsidRDefault="006437D7" w:rsidP="006437D7">
      <w:pPr>
        <w:rPr>
          <w:rFonts w:hint="eastAsia"/>
        </w:rPr>
      </w:pPr>
      <w:r>
        <w:rPr>
          <w:rFonts w:hint="eastAsia"/>
        </w:rPr>
        <w:t>8</w:t>
      </w:r>
      <w:r>
        <w:rPr>
          <w:rFonts w:hint="eastAsia"/>
        </w:rPr>
        <w:t>、必须严格按照上述规格准备照片，否则不能成功上传照片，不能进行后续信息采集工作。</w:t>
      </w:r>
    </w:p>
    <w:p w:rsidR="006437D7" w:rsidRDefault="006437D7" w:rsidP="006437D7">
      <w:pPr>
        <w:rPr>
          <w:rFonts w:hint="eastAsia"/>
        </w:rPr>
      </w:pPr>
      <w:r>
        <w:rPr>
          <w:rFonts w:hint="eastAsia"/>
        </w:rPr>
        <w:t>五、现场确认</w:t>
      </w:r>
    </w:p>
    <w:p w:rsidR="006437D7" w:rsidRDefault="006437D7" w:rsidP="006437D7">
      <w:pPr>
        <w:rPr>
          <w:rFonts w:hint="eastAsia"/>
        </w:rPr>
      </w:pPr>
      <w:r>
        <w:rPr>
          <w:rFonts w:hint="eastAsia"/>
        </w:rPr>
        <w:t>现场确认将于元旦后进行，具体安排和注意事项将另行通知，请密切关注南方医科大学研究生学院主页。</w:t>
      </w:r>
    </w:p>
    <w:p w:rsidR="006437D7" w:rsidRDefault="006437D7" w:rsidP="006437D7">
      <w:r>
        <w:t xml:space="preserve"> </w:t>
      </w:r>
    </w:p>
    <w:p w:rsidR="0010637E" w:rsidRDefault="006437D7" w:rsidP="006437D7">
      <w:r>
        <w:rPr>
          <w:rFonts w:hint="eastAsia"/>
        </w:rPr>
        <w:t>请各单位从即日起尽快告知所有相关同力人员。特此通知。</w:t>
      </w:r>
    </w:p>
    <w:sectPr w:rsidR="00106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CD" w:rsidRDefault="006433CD" w:rsidP="006437D7">
      <w:r>
        <w:separator/>
      </w:r>
    </w:p>
  </w:endnote>
  <w:endnote w:type="continuationSeparator" w:id="0">
    <w:p w:rsidR="006433CD" w:rsidRDefault="006433CD" w:rsidP="006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CD" w:rsidRDefault="006433CD" w:rsidP="006437D7">
      <w:r>
        <w:separator/>
      </w:r>
    </w:p>
  </w:footnote>
  <w:footnote w:type="continuationSeparator" w:id="0">
    <w:p w:rsidR="006433CD" w:rsidRDefault="006433CD" w:rsidP="00643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45"/>
    <w:rsid w:val="0010637E"/>
    <w:rsid w:val="005F2545"/>
    <w:rsid w:val="006433CD"/>
    <w:rsid w:val="00643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7D7"/>
    <w:rPr>
      <w:sz w:val="18"/>
      <w:szCs w:val="18"/>
    </w:rPr>
  </w:style>
  <w:style w:type="paragraph" w:styleId="a4">
    <w:name w:val="footer"/>
    <w:basedOn w:val="a"/>
    <w:link w:val="Char0"/>
    <w:uiPriority w:val="99"/>
    <w:unhideWhenUsed/>
    <w:rsid w:val="006437D7"/>
    <w:pPr>
      <w:tabs>
        <w:tab w:val="center" w:pos="4153"/>
        <w:tab w:val="right" w:pos="8306"/>
      </w:tabs>
      <w:snapToGrid w:val="0"/>
      <w:jc w:val="left"/>
    </w:pPr>
    <w:rPr>
      <w:sz w:val="18"/>
      <w:szCs w:val="18"/>
    </w:rPr>
  </w:style>
  <w:style w:type="character" w:customStyle="1" w:styleId="Char0">
    <w:name w:val="页脚 Char"/>
    <w:basedOn w:val="a0"/>
    <w:link w:val="a4"/>
    <w:uiPriority w:val="99"/>
    <w:rsid w:val="006437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7D7"/>
    <w:rPr>
      <w:sz w:val="18"/>
      <w:szCs w:val="18"/>
    </w:rPr>
  </w:style>
  <w:style w:type="paragraph" w:styleId="a4">
    <w:name w:val="footer"/>
    <w:basedOn w:val="a"/>
    <w:link w:val="Char0"/>
    <w:uiPriority w:val="99"/>
    <w:unhideWhenUsed/>
    <w:rsid w:val="006437D7"/>
    <w:pPr>
      <w:tabs>
        <w:tab w:val="center" w:pos="4153"/>
        <w:tab w:val="right" w:pos="8306"/>
      </w:tabs>
      <w:snapToGrid w:val="0"/>
      <w:jc w:val="left"/>
    </w:pPr>
    <w:rPr>
      <w:sz w:val="18"/>
      <w:szCs w:val="18"/>
    </w:rPr>
  </w:style>
  <w:style w:type="character" w:customStyle="1" w:styleId="Char0">
    <w:name w:val="页脚 Char"/>
    <w:basedOn w:val="a0"/>
    <w:link w:val="a4"/>
    <w:uiPriority w:val="99"/>
    <w:rsid w:val="006437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5581">
      <w:bodyDiv w:val="1"/>
      <w:marLeft w:val="0"/>
      <w:marRight w:val="0"/>
      <w:marTop w:val="0"/>
      <w:marBottom w:val="0"/>
      <w:divBdr>
        <w:top w:val="none" w:sz="0" w:space="0" w:color="auto"/>
        <w:left w:val="none" w:sz="0" w:space="0" w:color="auto"/>
        <w:bottom w:val="none" w:sz="0" w:space="0" w:color="auto"/>
        <w:right w:val="none" w:sz="0" w:space="0" w:color="auto"/>
      </w:divBdr>
      <w:divsChild>
        <w:div w:id="6871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2016-07-12T03:09:00Z</dcterms:created>
  <dcterms:modified xsi:type="dcterms:W3CDTF">2016-07-12T03:09:00Z</dcterms:modified>
</cp:coreProperties>
</file>