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7" w:rsidRDefault="001324F7" w:rsidP="001324F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BA3E8F" w:rsidTr="00F45D37">
        <w:trPr>
          <w:trHeight w:val="525"/>
        </w:trPr>
        <w:tc>
          <w:tcPr>
            <w:tcW w:w="1134" w:type="dxa"/>
          </w:tcPr>
          <w:p w:rsidR="00BA3E8F" w:rsidRDefault="00BA3E8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BA3E8F" w:rsidRDefault="00BA3E8F" w:rsidP="00DC7043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闵敬春</w:t>
            </w:r>
          </w:p>
        </w:tc>
        <w:tc>
          <w:tcPr>
            <w:tcW w:w="1134" w:type="dxa"/>
          </w:tcPr>
          <w:p w:rsidR="00BA3E8F" w:rsidRDefault="00BA3E8F" w:rsidP="00DC704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BA3E8F" w:rsidRDefault="00BA3E8F" w:rsidP="00DC7043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BA3E8F" w:rsidRDefault="00BA3E8F" w:rsidP="00DC704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BA3E8F" w:rsidRDefault="00BA3E8F" w:rsidP="00DC704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00DE2" w:rsidTr="00847F33">
        <w:trPr>
          <w:trHeight w:val="549"/>
        </w:trPr>
        <w:tc>
          <w:tcPr>
            <w:tcW w:w="1134" w:type="dxa"/>
            <w:vAlign w:val="center"/>
          </w:tcPr>
          <w:p w:rsidR="00700DE2" w:rsidRDefault="00700DE2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700DE2" w:rsidRDefault="00700DE2" w:rsidP="00700D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副教授、博导</w:t>
            </w:r>
          </w:p>
        </w:tc>
        <w:tc>
          <w:tcPr>
            <w:tcW w:w="1134" w:type="dxa"/>
            <w:vAlign w:val="center"/>
          </w:tcPr>
          <w:p w:rsidR="00700DE2" w:rsidRDefault="00700DE2" w:rsidP="009436B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700DE2" w:rsidRDefault="00700DE2" w:rsidP="009436B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345186" w:rsidTr="00847F33">
        <w:trPr>
          <w:trHeight w:val="556"/>
        </w:trPr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工程热物理研究所</w:t>
            </w:r>
          </w:p>
        </w:tc>
      </w:tr>
      <w:tr w:rsidR="004D390F" w:rsidTr="00F45D37">
        <w:tc>
          <w:tcPr>
            <w:tcW w:w="1134" w:type="dxa"/>
          </w:tcPr>
          <w:p w:rsidR="004D390F" w:rsidRDefault="004D390F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4D390F" w:rsidRPr="004D390F" w:rsidRDefault="004D390F" w:rsidP="001E2CDB">
            <w:pPr>
              <w:jc w:val="center"/>
              <w:rPr>
                <w:b/>
                <w:sz w:val="24"/>
                <w:szCs w:val="24"/>
              </w:rPr>
            </w:pPr>
            <w:r w:rsidRPr="004D390F">
              <w:rPr>
                <w:rFonts w:hint="eastAsia"/>
                <w:b/>
                <w:sz w:val="24"/>
                <w:szCs w:val="24"/>
              </w:rPr>
              <w:t>动力工程及工程热物理</w:t>
            </w:r>
          </w:p>
        </w:tc>
        <w:tc>
          <w:tcPr>
            <w:tcW w:w="1134" w:type="dxa"/>
          </w:tcPr>
          <w:p w:rsidR="004D390F" w:rsidRDefault="004D390F" w:rsidP="004D390F">
            <w:pPr>
              <w:spacing w:beforeLines="50" w:before="15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4D390F" w:rsidRDefault="00700DE2" w:rsidP="001E2CDB">
            <w:pPr>
              <w:jc w:val="center"/>
              <w:rPr>
                <w:b/>
                <w:sz w:val="28"/>
              </w:rPr>
            </w:pPr>
            <w:r w:rsidRPr="00700DE2">
              <w:rPr>
                <w:rFonts w:hint="eastAsia"/>
                <w:b/>
                <w:sz w:val="24"/>
                <w:szCs w:val="24"/>
              </w:rPr>
              <w:t>传热传质</w:t>
            </w:r>
          </w:p>
        </w:tc>
      </w:tr>
      <w:tr w:rsidR="00345186" w:rsidTr="00847F33">
        <w:trPr>
          <w:cantSplit/>
          <w:trHeight w:val="495"/>
        </w:trPr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345186" w:rsidRDefault="00300889" w:rsidP="00847F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2002.01</w:t>
            </w:r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186" w:rsidRPr="00EE6060" w:rsidRDefault="00345186" w:rsidP="0030088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00889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5186" w:rsidRPr="00EE6060" w:rsidRDefault="00345186" w:rsidP="0030088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00889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cantSplit/>
          <w:trHeight w:val="480"/>
        </w:trPr>
        <w:tc>
          <w:tcPr>
            <w:tcW w:w="1134" w:type="dxa"/>
            <w:vMerge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45186" w:rsidRDefault="00345186" w:rsidP="00300889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00889">
              <w:rPr>
                <w:rFonts w:hint="eastAsia"/>
                <w:b/>
                <w:sz w:val="24"/>
              </w:rPr>
              <w:t>8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45186" w:rsidRPr="00EE6060" w:rsidRDefault="00345186" w:rsidP="0030088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00889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trHeight w:val="3978"/>
        </w:trPr>
        <w:tc>
          <w:tcPr>
            <w:tcW w:w="1134" w:type="dxa"/>
          </w:tcPr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E8F" w:rsidRPr="00140B4F" w:rsidRDefault="00BA3E8F" w:rsidP="00BA3E8F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/>
              <w:spacing w:before="105" w:line="240" w:lineRule="auto"/>
              <w:ind w:left="270" w:hanging="270"/>
              <w:textAlignment w:val="auto"/>
              <w:rPr>
                <w:sz w:val="24"/>
                <w:szCs w:val="24"/>
              </w:rPr>
            </w:pPr>
            <w:r w:rsidRPr="00140B4F">
              <w:rPr>
                <w:rFonts w:hint="eastAsia"/>
                <w:sz w:val="24"/>
                <w:szCs w:val="24"/>
              </w:rPr>
              <w:t>具有吸湿性固体骨架的含水多孔介质热湿迁移特性研究</w:t>
            </w:r>
            <w:r w:rsidRPr="00140B4F">
              <w:rPr>
                <w:sz w:val="24"/>
                <w:szCs w:val="24"/>
              </w:rPr>
              <w:t>（</w:t>
            </w:r>
            <w:r w:rsidRPr="00140B4F">
              <w:rPr>
                <w:sz w:val="24"/>
                <w:szCs w:val="24"/>
              </w:rPr>
              <w:t>51376103</w:t>
            </w:r>
            <w:r w:rsidRPr="00140B4F">
              <w:rPr>
                <w:sz w:val="24"/>
                <w:szCs w:val="24"/>
              </w:rPr>
              <w:t>）</w:t>
            </w:r>
            <w:r w:rsidRPr="00140B4F">
              <w:rPr>
                <w:rFonts w:hint="eastAsia"/>
                <w:sz w:val="24"/>
                <w:szCs w:val="24"/>
              </w:rPr>
              <w:t>，自然科学基金面上项目，</w:t>
            </w:r>
            <w:r w:rsidRPr="00140B4F">
              <w:rPr>
                <w:rFonts w:hint="eastAsia"/>
                <w:sz w:val="24"/>
                <w:szCs w:val="24"/>
              </w:rPr>
              <w:t>2014.01-2017.12</w:t>
            </w:r>
            <w:r w:rsidRPr="00140B4F">
              <w:rPr>
                <w:rFonts w:hint="eastAsia"/>
                <w:sz w:val="24"/>
                <w:szCs w:val="24"/>
              </w:rPr>
              <w:t>，</w:t>
            </w:r>
            <w:r w:rsidRPr="00140B4F">
              <w:rPr>
                <w:rFonts w:hint="eastAsia"/>
                <w:sz w:val="24"/>
                <w:szCs w:val="24"/>
              </w:rPr>
              <w:t>80</w:t>
            </w:r>
            <w:r w:rsidRPr="00140B4F">
              <w:rPr>
                <w:rFonts w:hint="eastAsia"/>
                <w:sz w:val="24"/>
                <w:szCs w:val="24"/>
              </w:rPr>
              <w:t>万元</w:t>
            </w:r>
          </w:p>
          <w:p w:rsidR="00BA3E8F" w:rsidRDefault="00BA3E8F" w:rsidP="00BA3E8F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/>
              <w:spacing w:before="60" w:line="240" w:lineRule="auto"/>
              <w:ind w:left="270" w:hanging="270"/>
              <w:textAlignment w:val="auto"/>
              <w:rPr>
                <w:rFonts w:hint="eastAsia"/>
                <w:sz w:val="24"/>
                <w:szCs w:val="24"/>
              </w:rPr>
            </w:pPr>
            <w:r w:rsidRPr="00140B4F">
              <w:rPr>
                <w:rFonts w:hint="eastAsia"/>
                <w:sz w:val="24"/>
                <w:szCs w:val="24"/>
              </w:rPr>
              <w:t>飞机结冰致灾与防护关键基础问题研究（</w:t>
            </w:r>
            <w:r w:rsidRPr="00140B4F">
              <w:rPr>
                <w:rFonts w:hint="eastAsia"/>
                <w:sz w:val="24"/>
                <w:szCs w:val="24"/>
              </w:rPr>
              <w:t>2015CB755800</w:t>
            </w:r>
            <w:r w:rsidRPr="00140B4F">
              <w:rPr>
                <w:rFonts w:hint="eastAsia"/>
                <w:sz w:val="24"/>
                <w:szCs w:val="24"/>
              </w:rPr>
              <w:t>）课题</w:t>
            </w:r>
            <w:r w:rsidRPr="00140B4F">
              <w:rPr>
                <w:rFonts w:hint="eastAsia"/>
                <w:sz w:val="24"/>
                <w:szCs w:val="24"/>
              </w:rPr>
              <w:t>1</w:t>
            </w:r>
            <w:r w:rsidRPr="00140B4F">
              <w:rPr>
                <w:rFonts w:hint="eastAsia"/>
                <w:sz w:val="24"/>
                <w:szCs w:val="24"/>
              </w:rPr>
              <w:t>：非平衡相变结冰和复杂冰结构的形成、演化与冰特性研究，</w:t>
            </w:r>
            <w:r w:rsidRPr="00140B4F">
              <w:rPr>
                <w:rFonts w:hint="eastAsia"/>
                <w:sz w:val="24"/>
                <w:szCs w:val="24"/>
              </w:rPr>
              <w:t>973</w:t>
            </w:r>
            <w:r w:rsidRPr="00140B4F">
              <w:rPr>
                <w:rFonts w:hint="eastAsia"/>
                <w:sz w:val="24"/>
                <w:szCs w:val="24"/>
              </w:rPr>
              <w:t>项目，</w:t>
            </w:r>
            <w:r w:rsidRPr="00140B4F">
              <w:rPr>
                <w:rFonts w:hint="eastAsia"/>
                <w:sz w:val="24"/>
                <w:szCs w:val="24"/>
              </w:rPr>
              <w:t>2015.01-2019.08</w:t>
            </w:r>
            <w:r w:rsidRPr="00140B4F">
              <w:rPr>
                <w:rFonts w:hint="eastAsia"/>
                <w:sz w:val="24"/>
                <w:szCs w:val="24"/>
              </w:rPr>
              <w:t>，</w:t>
            </w:r>
            <w:r w:rsidRPr="00140B4F">
              <w:rPr>
                <w:rFonts w:hint="eastAsia"/>
                <w:sz w:val="24"/>
                <w:szCs w:val="24"/>
              </w:rPr>
              <w:t>115</w:t>
            </w:r>
            <w:r w:rsidRPr="00140B4F">
              <w:rPr>
                <w:rFonts w:hint="eastAsia"/>
                <w:sz w:val="24"/>
                <w:szCs w:val="24"/>
              </w:rPr>
              <w:t>万元</w:t>
            </w:r>
          </w:p>
          <w:p w:rsidR="00BA3E8F" w:rsidRPr="00BD283B" w:rsidRDefault="00BA3E8F" w:rsidP="00BA3E8F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/>
              <w:spacing w:before="60" w:line="240" w:lineRule="auto"/>
              <w:ind w:left="270" w:hanging="270"/>
              <w:textAlignment w:val="auto"/>
              <w:rPr>
                <w:rFonts w:hint="eastAsia"/>
              </w:rPr>
            </w:pPr>
            <w:r w:rsidRPr="00140B4F">
              <w:rPr>
                <w:rFonts w:hint="eastAsia"/>
                <w:sz w:val="24"/>
                <w:szCs w:val="24"/>
              </w:rPr>
              <w:t>××燃油换热装置研究，中航集团，</w:t>
            </w:r>
            <w:r w:rsidRPr="00140B4F">
              <w:rPr>
                <w:rFonts w:hint="eastAsia"/>
                <w:sz w:val="24"/>
                <w:szCs w:val="24"/>
              </w:rPr>
              <w:t>2014.01-2015.12</w:t>
            </w:r>
            <w:r w:rsidRPr="00140B4F">
              <w:rPr>
                <w:rFonts w:hint="eastAsia"/>
                <w:sz w:val="24"/>
                <w:szCs w:val="24"/>
              </w:rPr>
              <w:t>，</w:t>
            </w:r>
            <w:r w:rsidRPr="00140B4F">
              <w:rPr>
                <w:rFonts w:hint="eastAsia"/>
                <w:sz w:val="24"/>
                <w:szCs w:val="24"/>
              </w:rPr>
              <w:t>30</w:t>
            </w:r>
            <w:r w:rsidRPr="00140B4F">
              <w:rPr>
                <w:rFonts w:hint="eastAsia"/>
                <w:sz w:val="24"/>
                <w:szCs w:val="24"/>
              </w:rPr>
              <w:t>万元</w:t>
            </w:r>
          </w:p>
          <w:p w:rsidR="00345186" w:rsidRPr="00271FC8" w:rsidRDefault="00BA3E8F" w:rsidP="00BA3E8F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/>
              <w:spacing w:before="60" w:line="240" w:lineRule="auto"/>
              <w:ind w:left="270" w:hanging="270"/>
              <w:textAlignment w:val="auto"/>
              <w:rPr>
                <w:sz w:val="24"/>
                <w:szCs w:val="24"/>
              </w:rPr>
            </w:pPr>
            <w:r w:rsidRPr="00BD283B">
              <w:rPr>
                <w:rFonts w:hint="eastAsia"/>
                <w:sz w:val="24"/>
                <w:szCs w:val="24"/>
              </w:rPr>
              <w:t>微细通道换热器效率提升关键问题研究</w:t>
            </w:r>
            <w:r>
              <w:rPr>
                <w:rFonts w:hint="eastAsia"/>
                <w:sz w:val="24"/>
                <w:szCs w:val="24"/>
              </w:rPr>
              <w:t>，清华大学自主科研计划，</w:t>
            </w:r>
            <w:r w:rsidRPr="00140B4F">
              <w:rPr>
                <w:rFonts w:hint="eastAsia"/>
                <w:sz w:val="24"/>
                <w:szCs w:val="24"/>
              </w:rPr>
              <w:t>2014.01-201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40B4F">
              <w:rPr>
                <w:rFonts w:hint="eastAsia"/>
                <w:sz w:val="24"/>
                <w:szCs w:val="24"/>
              </w:rPr>
              <w:t>.12</w:t>
            </w:r>
            <w:r w:rsidRPr="00140B4F">
              <w:rPr>
                <w:rFonts w:hint="eastAsia"/>
                <w:sz w:val="24"/>
                <w:szCs w:val="24"/>
              </w:rPr>
              <w:t>，</w:t>
            </w:r>
            <w:r w:rsidRPr="00140B4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140B4F">
              <w:rPr>
                <w:rFonts w:hint="eastAsia"/>
                <w:sz w:val="24"/>
                <w:szCs w:val="24"/>
              </w:rPr>
              <w:t>万元</w:t>
            </w:r>
          </w:p>
        </w:tc>
        <w:bookmarkStart w:id="0" w:name="_GoBack"/>
        <w:bookmarkEnd w:id="0"/>
      </w:tr>
      <w:tr w:rsidR="00271FC8" w:rsidTr="003E059F">
        <w:trPr>
          <w:trHeight w:val="1778"/>
        </w:trPr>
        <w:tc>
          <w:tcPr>
            <w:tcW w:w="1134" w:type="dxa"/>
          </w:tcPr>
          <w:p w:rsidR="00271FC8" w:rsidRDefault="00271FC8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271FC8" w:rsidRDefault="00271FC8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271FC8" w:rsidRDefault="00271FC8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271FC8" w:rsidRDefault="00271FC8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271FC8" w:rsidRDefault="00271FC8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  <w:vAlign w:val="center"/>
          </w:tcPr>
          <w:p w:rsidR="00271FC8" w:rsidRPr="005C7782" w:rsidRDefault="00BA3E8F" w:rsidP="00271FC8">
            <w:pPr>
              <w:spacing w:line="280" w:lineRule="atLeast"/>
              <w:jc w:val="left"/>
              <w:rPr>
                <w:sz w:val="28"/>
              </w:rPr>
            </w:pPr>
            <w:r w:rsidRPr="00140B4F">
              <w:rPr>
                <w:rFonts w:hint="eastAsia"/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特别要求</w:t>
            </w:r>
          </w:p>
        </w:tc>
      </w:tr>
      <w:tr w:rsidR="00271FC8" w:rsidTr="00847F33">
        <w:trPr>
          <w:trHeight w:val="414"/>
        </w:trPr>
        <w:tc>
          <w:tcPr>
            <w:tcW w:w="1134" w:type="dxa"/>
          </w:tcPr>
          <w:p w:rsidR="00271FC8" w:rsidRDefault="00271FC8" w:rsidP="00847F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BA3E8F" w:rsidRDefault="00BA3E8F" w:rsidP="00BA3E8F">
            <w:pPr>
              <w:spacing w:before="105"/>
              <w:jc w:val="left"/>
              <w:rPr>
                <w:rFonts w:hint="eastAsia"/>
                <w:sz w:val="24"/>
                <w:szCs w:val="24"/>
              </w:rPr>
            </w:pPr>
            <w:r w:rsidRPr="00FE6319">
              <w:rPr>
                <w:rFonts w:hint="eastAsia"/>
                <w:sz w:val="24"/>
                <w:szCs w:val="24"/>
              </w:rPr>
              <w:t>办公室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蒙民伟科技</w:t>
            </w:r>
            <w:proofErr w:type="gramEnd"/>
            <w:r>
              <w:rPr>
                <w:rFonts w:hint="eastAsia"/>
                <w:sz w:val="24"/>
                <w:szCs w:val="24"/>
              </w:rPr>
              <w:t>楼北楼</w:t>
            </w:r>
            <w:r>
              <w:rPr>
                <w:rFonts w:hint="eastAsia"/>
                <w:sz w:val="24"/>
                <w:szCs w:val="24"/>
              </w:rPr>
              <w:t>N819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  <w:p w:rsidR="00271FC8" w:rsidRPr="00FE6319" w:rsidRDefault="00BA3E8F" w:rsidP="00BA3E8F">
            <w:pPr>
              <w:spacing w:after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62783026</w:t>
            </w:r>
            <w:r>
              <w:rPr>
                <w:rFonts w:hint="eastAsia"/>
                <w:sz w:val="24"/>
                <w:szCs w:val="24"/>
              </w:rPr>
              <w:t>；电子邮箱：</w:t>
            </w:r>
            <w:hyperlink r:id="rId8" w:history="1">
              <w:r w:rsidRPr="004174B1">
                <w:rPr>
                  <w:rStyle w:val="a5"/>
                  <w:sz w:val="24"/>
                  <w:szCs w:val="24"/>
                </w:rPr>
                <w:t>minjc@tsinghua.edu.cn</w:t>
              </w:r>
            </w:hyperlink>
          </w:p>
        </w:tc>
      </w:tr>
    </w:tbl>
    <w:p w:rsidR="001324F7" w:rsidRDefault="001324F7" w:rsidP="001324F7"/>
    <w:p w:rsidR="00EF5E83" w:rsidRDefault="00EF5E83"/>
    <w:sectPr w:rsidR="00EF5E83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D" w:rsidRDefault="00B519AD" w:rsidP="00A65D57">
      <w:pPr>
        <w:spacing w:line="240" w:lineRule="auto"/>
      </w:pPr>
      <w:r>
        <w:separator/>
      </w:r>
    </w:p>
  </w:endnote>
  <w:endnote w:type="continuationSeparator" w:id="0">
    <w:p w:rsidR="00B519AD" w:rsidRDefault="00B519AD" w:rsidP="00A65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D" w:rsidRDefault="00B519AD" w:rsidP="00A65D57">
      <w:pPr>
        <w:spacing w:line="240" w:lineRule="auto"/>
      </w:pPr>
      <w:r>
        <w:separator/>
      </w:r>
    </w:p>
  </w:footnote>
  <w:footnote w:type="continuationSeparator" w:id="0">
    <w:p w:rsidR="00B519AD" w:rsidRDefault="00B519AD" w:rsidP="00A65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8B"/>
    <w:multiLevelType w:val="hybridMultilevel"/>
    <w:tmpl w:val="0CBE2A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C3619E"/>
    <w:multiLevelType w:val="hybridMultilevel"/>
    <w:tmpl w:val="604809AA"/>
    <w:lvl w:ilvl="0" w:tplc="A1EC56D4">
      <w:start w:val="1"/>
      <w:numFmt w:val="decimal"/>
      <w:lvlText w:val="（%1）"/>
      <w:lvlJc w:val="left"/>
      <w:pPr>
        <w:ind w:left="876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727259A9"/>
    <w:multiLevelType w:val="multilevel"/>
    <w:tmpl w:val="F89C3C32"/>
    <w:lvl w:ilvl="0">
      <w:start w:val="1"/>
      <w:numFmt w:val="bullet"/>
      <w:lvlText w:val=""/>
      <w:lvlJc w:val="left"/>
      <w:pPr>
        <w:tabs>
          <w:tab w:val="num" w:pos="559"/>
        </w:tabs>
        <w:ind w:left="55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7"/>
    <w:rsid w:val="001324F7"/>
    <w:rsid w:val="00271FC8"/>
    <w:rsid w:val="00300889"/>
    <w:rsid w:val="00345186"/>
    <w:rsid w:val="004D0167"/>
    <w:rsid w:val="004D390F"/>
    <w:rsid w:val="006D69E4"/>
    <w:rsid w:val="00700DE2"/>
    <w:rsid w:val="008F394B"/>
    <w:rsid w:val="00952D0D"/>
    <w:rsid w:val="009C63A8"/>
    <w:rsid w:val="00A65D57"/>
    <w:rsid w:val="00AF34B0"/>
    <w:rsid w:val="00B2406D"/>
    <w:rsid w:val="00B519AD"/>
    <w:rsid w:val="00BA3E8F"/>
    <w:rsid w:val="00E86A90"/>
    <w:rsid w:val="00EF5E83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D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rsid w:val="00271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D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rsid w:val="002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c@tsinghua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2015-04-14T00:37:00Z</cp:lastPrinted>
  <dcterms:created xsi:type="dcterms:W3CDTF">2015-04-13T09:22:00Z</dcterms:created>
  <dcterms:modified xsi:type="dcterms:W3CDTF">2015-04-14T00:37:00Z</dcterms:modified>
</cp:coreProperties>
</file>